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附件表：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2017年大学生科技创新节“科海拾贝”科普宣传及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特色科创活动奖励扶持申报表</w:t>
      </w:r>
    </w:p>
    <w:p>
      <w:pPr>
        <w:ind w:firstLine="4620" w:firstLineChars="2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填表时间：</w:t>
      </w:r>
      <w:r>
        <w:rPr>
          <w:rFonts w:ascii="宋体" w:hAnsi="宋体" w:eastAsia="宋体"/>
        </w:rPr>
        <w:t xml:space="preserve">    </w:t>
      </w:r>
      <w:r>
        <w:rPr>
          <w:rFonts w:hint="eastAsia" w:ascii="宋体" w:hAnsi="宋体" w:eastAsia="宋体"/>
        </w:rPr>
        <w:t>年</w:t>
      </w:r>
      <w:r>
        <w:rPr>
          <w:rFonts w:ascii="宋体" w:hAnsi="宋体" w:eastAsia="宋体"/>
        </w:rPr>
        <w:t>  </w:t>
      </w:r>
      <w:r>
        <w:rPr>
          <w:rFonts w:hint="eastAsia" w:ascii="宋体" w:hAnsi="宋体" w:eastAsia="宋体"/>
        </w:rPr>
        <w:t>月</w:t>
      </w:r>
      <w:r>
        <w:rPr>
          <w:rFonts w:ascii="宋体" w:hAnsi="宋体" w:eastAsia="宋体"/>
        </w:rPr>
        <w:t>  </w:t>
      </w:r>
      <w:r>
        <w:rPr>
          <w:rFonts w:hint="eastAsia" w:ascii="宋体" w:hAnsi="宋体" w:eastAsia="宋体"/>
        </w:rPr>
        <w:t>日</w:t>
      </w:r>
    </w:p>
    <w:tbl>
      <w:tblPr>
        <w:tblStyle w:val="4"/>
        <w:tblW w:w="9527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6"/>
        <w:gridCol w:w="515"/>
        <w:gridCol w:w="767"/>
        <w:gridCol w:w="823"/>
        <w:gridCol w:w="295"/>
        <w:gridCol w:w="1065"/>
        <w:gridCol w:w="343"/>
        <w:gridCol w:w="1907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活动名称</w:t>
            </w:r>
          </w:p>
        </w:tc>
        <w:tc>
          <w:tcPr>
            <w:tcW w:w="7030" w:type="dxa"/>
            <w:gridSpan w:val="7"/>
            <w:vAlign w:val="center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</w:trPr>
        <w:tc>
          <w:tcPr>
            <w:tcW w:w="24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简述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活动实施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目的及意义，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预期成果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300字以内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）。</w:t>
            </w:r>
          </w:p>
        </w:tc>
        <w:tc>
          <w:tcPr>
            <w:tcW w:w="70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2497" w:type="dxa"/>
            <w:gridSpan w:val="3"/>
            <w:vAlign w:val="center"/>
          </w:tcPr>
          <w:p>
            <w:pPr>
              <w:ind w:left="-105" w:leftChars="-50" w:right="-162" w:rightChars="-77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活动创新特色概述</w:t>
            </w:r>
          </w:p>
          <w:p>
            <w:pPr>
              <w:ind w:left="-105" w:leftChars="-50" w:right="-162" w:rightChars="-77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03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不够可在活动策划中补充)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7" w:type="dxa"/>
            <w:gridSpan w:val="3"/>
            <w:vAlign w:val="center"/>
          </w:tcPr>
          <w:p>
            <w:pPr>
              <w:ind w:left="-105" w:leftChars="-50" w:right="-162" w:rightChars="-77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活动策划</w:t>
            </w:r>
          </w:p>
        </w:tc>
        <w:tc>
          <w:tcPr>
            <w:tcW w:w="7030" w:type="dxa"/>
            <w:gridSpan w:val="7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以附件的方式提交，含经费预算明细。纸质版由学院分团委签字盖章，电子版发送到指定邮箱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u w:val="single"/>
                <w:lang w:val="en-US" w:eastAsia="zh-CN"/>
              </w:rPr>
              <w:t>2925582914@qq.com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活动经费预算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活动起止时间</w:t>
            </w:r>
          </w:p>
        </w:tc>
        <w:tc>
          <w:tcPr>
            <w:tcW w:w="373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月至   年 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活动负责人及主要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组织者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学院、专业</w:t>
            </w:r>
          </w:p>
        </w:tc>
        <w:tc>
          <w:tcPr>
            <w:tcW w:w="2526" w:type="dxa"/>
            <w:gridSpan w:val="4"/>
            <w:vAlign w:val="center"/>
          </w:tcPr>
          <w:p>
            <w:pPr>
              <w:spacing w:line="360" w:lineRule="auto"/>
              <w:ind w:leftChars="-51" w:right="-44" w:rightChars="-21" w:hanging="107" w:hangingChars="51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所属学生组织及任职</w:t>
            </w:r>
          </w:p>
        </w:tc>
        <w:tc>
          <w:tcPr>
            <w:tcW w:w="1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ind w:leftChars="-51" w:right="-44" w:rightChars="-21" w:hanging="107" w:hangingChars="51"/>
              <w:jc w:val="center"/>
            </w:pPr>
            <w:r>
              <w:rPr>
                <w:rFonts w:hint="eastAsia" w:ascii="仿宋_GB2312" w:eastAsia="仿宋_GB2312"/>
              </w:rPr>
              <w:t>活动分工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136" w:type="dxa"/>
            <w:vAlign w:val="center"/>
          </w:tcPr>
          <w:p>
            <w:pPr>
              <w:jc w:val="center"/>
            </w:pPr>
          </w:p>
        </w:tc>
        <w:tc>
          <w:tcPr>
            <w:tcW w:w="1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Chars="-60" w:right="-107" w:rightChars="-51" w:hanging="126" w:hangingChars="60"/>
              <w:jc w:val="center"/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907" w:type="dxa"/>
            <w:tcBorders>
              <w:bottom w:val="single" w:color="auto" w:sz="4" w:space="0"/>
            </w:tcBorders>
            <w:vAlign w:val="center"/>
          </w:tcPr>
          <w:p>
            <w:pPr>
              <w:ind w:leftChars="-51" w:right="-108" w:hanging="107" w:hangingChars="51"/>
              <w:jc w:val="center"/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136" w:type="dxa"/>
            <w:vAlign w:val="center"/>
          </w:tcPr>
          <w:p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9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51" w:right="-108" w:hanging="107" w:hangingChars="51"/>
              <w:jc w:val="center"/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136" w:type="dxa"/>
            <w:vAlign w:val="center"/>
          </w:tcPr>
          <w:p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7"/>
              <w:jc w:val="center"/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9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51" w:right="-108" w:hanging="107" w:hangingChars="51"/>
              <w:jc w:val="center"/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846" w:type="dxa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8681" w:type="dxa"/>
            <w:gridSpan w:val="9"/>
            <w:vAlign w:val="center"/>
          </w:tcPr>
          <w:p>
            <w:pPr>
              <w:ind w:firstLine="177" w:firstLineChars="98"/>
            </w:pPr>
            <w:r>
              <w:rPr>
                <w:rFonts w:hint="eastAsia"/>
                <w:b/>
                <w:bCs/>
                <w:sz w:val="18"/>
              </w:rPr>
              <w:t>注：成员共计不超过</w:t>
            </w:r>
            <w:r>
              <w:rPr>
                <w:rFonts w:hint="eastAsia" w:eastAsia="宋体"/>
                <w:b/>
                <w:bCs/>
                <w:sz w:val="1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1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</w:trPr>
        <w:tc>
          <w:tcPr>
            <w:tcW w:w="8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学院分团委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53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ind w:firstLine="235" w:firstLineChars="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年    月    日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35" w:firstLineChars="98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ind w:firstLine="235" w:firstLineChars="98"/>
              <w:jc w:val="left"/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ind w:firstLine="235" w:firstLineChars="98"/>
              <w:jc w:val="left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盖  章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ind w:firstLine="235" w:firstLineChars="98"/>
              <w:jc w:val="left"/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270" w:right="1644" w:bottom="1270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5EEB"/>
    <w:rsid w:val="5E68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2018-03-14T11:34:00Z</dcterms:created>
  <dc:creator>o(´^｀)o</dc:creator>
  <cp:lastModifiedBy>o(´^｀)o</cp:lastModifiedBy>
  <dcterms:modified xsi:type="dcterms:W3CDTF">2018-03-14T11:42:18Z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