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61"/>
        <w:gridCol w:w="710"/>
        <w:gridCol w:w="888"/>
        <w:gridCol w:w="533"/>
        <w:gridCol w:w="1065"/>
        <w:gridCol w:w="355"/>
        <w:gridCol w:w="711"/>
        <w:gridCol w:w="532"/>
        <w:gridCol w:w="17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Theme="majorEastAsia" w:hAnsiTheme="majorEastAsia" w:eastAsiaTheme="maj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kern w:val="0"/>
                <w:sz w:val="32"/>
                <w:szCs w:val="32"/>
              </w:rPr>
              <w:t>首届职场礼仪大赛报名申请表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学院（组织）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指导老师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职务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领队学生姓名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QQ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剧本名称</w:t>
            </w:r>
          </w:p>
        </w:tc>
        <w:tc>
          <w:tcPr>
            <w:tcW w:w="6854" w:type="dxa"/>
            <w:gridSpan w:val="1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restart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选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手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资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料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编号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性别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学院团委意见：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rPr>
                <w:rFonts w:ascii="仿宋" w:hAnsi="仿宋" w:eastAsia="仿宋" w:cs="仿宋"/>
                <w:b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   盖章：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  日期：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07B0C"/>
    <w:rsid w:val="23807B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2016-04-11T02:04:00Z</dcterms:created>
  <dc:creator>dell-pc</dc:creator>
  <cp:lastModifiedBy>dell-pc</cp:lastModifiedBy>
  <dcterms:modified xsi:type="dcterms:W3CDTF">2016-04-11T02:04:59Z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