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C97" w:rsidRDefault="00675C97" w:rsidP="00675C97">
      <w:pPr>
        <w:widowControl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" w:eastAsia="仿宋" w:hAnsi="仿宋" w:hint="eastAsia"/>
          <w:b/>
          <w:kern w:val="0"/>
          <w:sz w:val="28"/>
          <w:szCs w:val="28"/>
        </w:rPr>
        <w:t>附件1：</w:t>
      </w:r>
    </w:p>
    <w:p w:rsidR="00675C97" w:rsidRDefault="00675C97" w:rsidP="00675C97">
      <w:pPr>
        <w:widowControl/>
        <w:spacing w:afterLines="100" w:after="312" w:line="52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</w:p>
    <w:p w:rsidR="00675C97" w:rsidRDefault="00675C97" w:rsidP="00675C97">
      <w:pPr>
        <w:widowControl/>
        <w:spacing w:afterLines="100" w:after="312" w:line="52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2018年第五届大学生思想政治教育优秀论文获奖名单</w:t>
      </w:r>
    </w:p>
    <w:tbl>
      <w:tblPr>
        <w:tblW w:w="9375" w:type="dxa"/>
        <w:tblInd w:w="9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79"/>
        <w:gridCol w:w="1751"/>
        <w:gridCol w:w="1272"/>
        <w:gridCol w:w="4096"/>
        <w:gridCol w:w="1277"/>
      </w:tblGrid>
      <w:tr w:rsidR="00675C97" w:rsidTr="00675C97">
        <w:trPr>
          <w:trHeight w:val="567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8"/>
                <w:szCs w:val="32"/>
              </w:rPr>
              <w:t>学院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8"/>
                <w:szCs w:val="32"/>
              </w:rPr>
              <w:t>姓名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8"/>
                <w:szCs w:val="32"/>
              </w:rPr>
              <w:t>论文题目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8"/>
                <w:szCs w:val="32"/>
              </w:rPr>
              <w:t>等级</w:t>
            </w:r>
          </w:p>
        </w:tc>
      </w:tr>
      <w:tr w:rsidR="00675C97" w:rsidTr="00675C97">
        <w:trPr>
          <w:trHeight w:val="68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陈婧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高校朋辈学习互助摸索探索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一等奖</w:t>
            </w:r>
          </w:p>
        </w:tc>
      </w:tr>
      <w:tr w:rsidR="00675C97" w:rsidTr="00675C97">
        <w:trPr>
          <w:trHeight w:val="68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陈思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大学生“校园贷”辨识试验报告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二等奖</w:t>
            </w:r>
          </w:p>
        </w:tc>
      </w:tr>
      <w:tr w:rsidR="00675C97" w:rsidTr="00675C97">
        <w:trPr>
          <w:trHeight w:val="68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桂利军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贫困女大学生的综合素质提升途径研究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675C97" w:rsidTr="00675C97">
        <w:trPr>
          <w:trHeight w:val="68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杨兰芳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创新创业教育如何与高校思想政治教育相融合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三等奖</w:t>
            </w:r>
          </w:p>
        </w:tc>
      </w:tr>
      <w:tr w:rsidR="00675C97" w:rsidTr="00675C97">
        <w:trPr>
          <w:trHeight w:val="68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李祖平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师范类院校体育专业学生早操开展内容与形式的研究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C97" w:rsidRDefault="00675C97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9B4FCD" w:rsidRPr="00675C97" w:rsidRDefault="00675C97">
      <w:bookmarkStart w:id="0" w:name="_GoBack"/>
      <w:bookmarkEnd w:id="0"/>
    </w:p>
    <w:sectPr w:rsidR="009B4FCD" w:rsidRPr="00675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97"/>
    <w:rsid w:val="00675C97"/>
    <w:rsid w:val="00694B84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84630-08A8-4266-8E76-66425AF5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C9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2018-11-23T12:54:00Z</dcterms:created>
  <dcterms:modified xsi:type="dcterms:W3CDTF">2018-11-23T12:56:00Z</dcterms:modified>
</cp:coreProperties>
</file>