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F93" w:rsidRDefault="00480F93" w:rsidP="00480F93">
      <w:pPr>
        <w:adjustRightInd w:val="0"/>
        <w:snapToGrid w:val="0"/>
        <w:spacing w:line="460" w:lineRule="exact"/>
        <w:jc w:val="center"/>
        <w:rPr>
          <w:rFonts w:ascii="宋体" w:hAnsi="宋体" w:hint="eastAsia"/>
          <w:b/>
          <w:snapToGrid w:val="0"/>
          <w:kern w:val="0"/>
          <w:sz w:val="36"/>
          <w:szCs w:val="36"/>
        </w:rPr>
      </w:pPr>
    </w:p>
    <w:p w:rsidR="00480F93" w:rsidRDefault="00480F93" w:rsidP="00480F93">
      <w:pPr>
        <w:adjustRightInd w:val="0"/>
        <w:snapToGrid w:val="0"/>
        <w:spacing w:line="460" w:lineRule="exact"/>
        <w:jc w:val="center"/>
        <w:rPr>
          <w:rFonts w:ascii="宋体" w:hAnsi="宋体"/>
          <w:b/>
          <w:snapToGrid w:val="0"/>
          <w:kern w:val="0"/>
          <w:sz w:val="36"/>
          <w:szCs w:val="36"/>
        </w:rPr>
      </w:pPr>
    </w:p>
    <w:p w:rsidR="00480F93" w:rsidRDefault="00480F93" w:rsidP="00480F93">
      <w:pPr>
        <w:adjustRightInd w:val="0"/>
        <w:snapToGrid w:val="0"/>
        <w:spacing w:line="460" w:lineRule="exact"/>
        <w:jc w:val="center"/>
        <w:rPr>
          <w:rFonts w:ascii="宋体" w:hAnsi="宋体"/>
          <w:b/>
          <w:snapToGrid w:val="0"/>
          <w:kern w:val="0"/>
          <w:sz w:val="36"/>
          <w:szCs w:val="36"/>
        </w:rPr>
      </w:pPr>
    </w:p>
    <w:p w:rsidR="00480F93" w:rsidRDefault="00480F93" w:rsidP="00480F93">
      <w:pPr>
        <w:adjustRightInd w:val="0"/>
        <w:snapToGrid w:val="0"/>
        <w:spacing w:line="460" w:lineRule="exact"/>
        <w:jc w:val="center"/>
        <w:rPr>
          <w:rFonts w:ascii="宋体" w:hAnsi="宋体"/>
          <w:b/>
          <w:snapToGrid w:val="0"/>
          <w:kern w:val="0"/>
          <w:sz w:val="36"/>
          <w:szCs w:val="36"/>
        </w:rPr>
      </w:pPr>
    </w:p>
    <w:p w:rsidR="00480F93" w:rsidRDefault="00480F93" w:rsidP="00480F93">
      <w:pPr>
        <w:adjustRightInd w:val="0"/>
        <w:snapToGrid w:val="0"/>
        <w:spacing w:line="460" w:lineRule="exact"/>
        <w:jc w:val="center"/>
        <w:rPr>
          <w:rFonts w:ascii="宋体" w:hAnsi="宋体"/>
          <w:b/>
          <w:snapToGrid w:val="0"/>
          <w:kern w:val="0"/>
          <w:sz w:val="36"/>
          <w:szCs w:val="36"/>
        </w:rPr>
      </w:pPr>
    </w:p>
    <w:p w:rsidR="00480F93" w:rsidRDefault="00480F93" w:rsidP="00480F93">
      <w:pPr>
        <w:adjustRightInd w:val="0"/>
        <w:snapToGrid w:val="0"/>
        <w:spacing w:line="460" w:lineRule="exact"/>
        <w:jc w:val="center"/>
        <w:rPr>
          <w:rFonts w:ascii="宋体" w:hAnsi="宋体"/>
          <w:b/>
          <w:snapToGrid w:val="0"/>
          <w:kern w:val="0"/>
          <w:sz w:val="36"/>
          <w:szCs w:val="36"/>
        </w:rPr>
      </w:pPr>
    </w:p>
    <w:p w:rsidR="00480F93" w:rsidRDefault="00480F93" w:rsidP="00480F93">
      <w:pPr>
        <w:adjustRightInd w:val="0"/>
        <w:snapToGrid w:val="0"/>
        <w:spacing w:line="460" w:lineRule="exact"/>
        <w:jc w:val="center"/>
        <w:rPr>
          <w:rFonts w:ascii="宋体" w:hAnsi="宋体"/>
          <w:b/>
          <w:snapToGrid w:val="0"/>
          <w:kern w:val="0"/>
          <w:sz w:val="36"/>
          <w:szCs w:val="36"/>
        </w:rPr>
      </w:pPr>
    </w:p>
    <w:p w:rsidR="00480F93" w:rsidRDefault="00480F93" w:rsidP="00480F93">
      <w:pPr>
        <w:adjustRightInd w:val="0"/>
        <w:snapToGrid w:val="0"/>
        <w:spacing w:line="460" w:lineRule="exact"/>
        <w:jc w:val="center"/>
        <w:rPr>
          <w:rFonts w:ascii="宋体" w:hAnsi="宋体"/>
          <w:b/>
          <w:snapToGrid w:val="0"/>
          <w:kern w:val="0"/>
          <w:sz w:val="36"/>
          <w:szCs w:val="36"/>
        </w:rPr>
      </w:pPr>
    </w:p>
    <w:p w:rsidR="00480F93" w:rsidRDefault="00480F93" w:rsidP="00480F93">
      <w:pPr>
        <w:adjustRightInd w:val="0"/>
        <w:snapToGrid w:val="0"/>
        <w:spacing w:line="460" w:lineRule="exact"/>
        <w:jc w:val="center"/>
        <w:rPr>
          <w:rFonts w:ascii="宋体" w:hAnsi="宋体"/>
          <w:b/>
          <w:snapToGrid w:val="0"/>
          <w:kern w:val="0"/>
          <w:sz w:val="36"/>
          <w:szCs w:val="36"/>
        </w:rPr>
      </w:pPr>
    </w:p>
    <w:p w:rsidR="00480F93" w:rsidRPr="001F331A" w:rsidRDefault="00480F93" w:rsidP="00480F93">
      <w:pPr>
        <w:adjustRightInd w:val="0"/>
        <w:snapToGrid w:val="0"/>
        <w:spacing w:line="460" w:lineRule="exact"/>
        <w:jc w:val="center"/>
        <w:rPr>
          <w:rFonts w:ascii="楷体_GB2312" w:eastAsia="楷体_GB2312" w:hAnsi="楷体"/>
          <w:snapToGrid w:val="0"/>
          <w:kern w:val="0"/>
          <w:sz w:val="32"/>
          <w:szCs w:val="32"/>
        </w:rPr>
      </w:pPr>
      <w:r w:rsidRPr="001F331A">
        <w:rPr>
          <w:rFonts w:ascii="仿宋_GB2312" w:eastAsia="仿宋_GB2312" w:hAnsi="宋体" w:hint="eastAsia"/>
          <w:snapToGrid w:val="0"/>
          <w:kern w:val="0"/>
          <w:sz w:val="32"/>
          <w:szCs w:val="32"/>
        </w:rPr>
        <w:t>鄂二师院行发〔201</w:t>
      </w:r>
      <w:r>
        <w:rPr>
          <w:rFonts w:ascii="仿宋_GB2312" w:eastAsia="仿宋_GB2312" w:hAnsi="宋体" w:hint="eastAsia"/>
          <w:snapToGrid w:val="0"/>
          <w:kern w:val="0"/>
          <w:sz w:val="32"/>
          <w:szCs w:val="32"/>
        </w:rPr>
        <w:t>9</w:t>
      </w:r>
      <w:r w:rsidRPr="001F331A">
        <w:rPr>
          <w:rFonts w:ascii="仿宋_GB2312" w:eastAsia="仿宋_GB2312" w:hAnsi="宋体" w:hint="eastAsia"/>
          <w:snapToGrid w:val="0"/>
          <w:kern w:val="0"/>
          <w:sz w:val="32"/>
          <w:szCs w:val="32"/>
        </w:rPr>
        <w:t>〕</w:t>
      </w:r>
      <w:r>
        <w:rPr>
          <w:rFonts w:ascii="仿宋_GB2312" w:eastAsia="仿宋_GB2312" w:hAnsi="宋体" w:hint="eastAsia"/>
          <w:snapToGrid w:val="0"/>
          <w:kern w:val="0"/>
          <w:sz w:val="32"/>
          <w:szCs w:val="32"/>
        </w:rPr>
        <w:t>4</w:t>
      </w:r>
      <w:r w:rsidRPr="001F331A">
        <w:rPr>
          <w:rFonts w:ascii="仿宋_GB2312" w:eastAsia="仿宋_GB2312" w:hAnsi="宋体" w:hint="eastAsia"/>
          <w:snapToGrid w:val="0"/>
          <w:kern w:val="0"/>
          <w:sz w:val="32"/>
          <w:szCs w:val="32"/>
        </w:rPr>
        <w:t>号</w:t>
      </w:r>
    </w:p>
    <w:p w:rsidR="00480F93" w:rsidRDefault="00480F93" w:rsidP="00480F93">
      <w:pPr>
        <w:adjustRightInd w:val="0"/>
        <w:snapToGrid w:val="0"/>
        <w:spacing w:line="360" w:lineRule="auto"/>
        <w:jc w:val="center"/>
        <w:rPr>
          <w:rFonts w:ascii="仿宋_GB2312" w:eastAsia="仿宋_GB2312" w:hAnsi="宋体"/>
          <w:snapToGrid w:val="0"/>
          <w:kern w:val="0"/>
          <w:sz w:val="30"/>
          <w:szCs w:val="30"/>
        </w:rPr>
      </w:pPr>
      <w:r>
        <w:rPr>
          <w:rFonts w:ascii="仿宋_GB2312" w:eastAsia="仿宋_GB2312" w:hAnsi="宋体" w:hint="eastAsia"/>
          <w:snapToGrid w:val="0"/>
          <w:kern w:val="0"/>
          <w:sz w:val="30"/>
          <w:szCs w:val="30"/>
        </w:rPr>
        <w:t xml:space="preserve"> </w:t>
      </w:r>
    </w:p>
    <w:p w:rsidR="00480F93" w:rsidRDefault="00480F93" w:rsidP="00480F93">
      <w:pPr>
        <w:adjustRightInd w:val="0"/>
        <w:snapToGrid w:val="0"/>
        <w:spacing w:line="300" w:lineRule="auto"/>
        <w:jc w:val="center"/>
        <w:rPr>
          <w:rFonts w:ascii="宋体" w:hAnsi="宋体"/>
          <w:b/>
          <w:snapToGrid w:val="0"/>
          <w:kern w:val="0"/>
          <w:szCs w:val="21"/>
        </w:rPr>
      </w:pPr>
    </w:p>
    <w:p w:rsidR="00480F93" w:rsidRDefault="00480F93" w:rsidP="00840A43">
      <w:pPr>
        <w:adjustRightInd w:val="0"/>
        <w:snapToGrid w:val="0"/>
        <w:jc w:val="center"/>
        <w:rPr>
          <w:rFonts w:ascii="方正小标宋简体" w:eastAsia="方正小标宋简体" w:hAnsi="方正小标宋简体" w:cs="方正小标宋简体"/>
          <w:sz w:val="44"/>
          <w:szCs w:val="44"/>
        </w:rPr>
      </w:pPr>
      <w:bookmarkStart w:id="0" w:name="OLE_LINK1"/>
      <w:bookmarkStart w:id="1" w:name="OLE_LINK2"/>
      <w:r>
        <w:rPr>
          <w:rFonts w:ascii="方正小标宋简体" w:eastAsia="方正小标宋简体" w:hAnsi="方正小标宋简体" w:cs="方正小标宋简体" w:hint="eastAsia"/>
          <w:sz w:val="44"/>
          <w:szCs w:val="44"/>
        </w:rPr>
        <w:t>湖北第二师范学院</w:t>
      </w:r>
    </w:p>
    <w:p w:rsidR="00480F93" w:rsidRDefault="00480F93" w:rsidP="00840A43">
      <w:pPr>
        <w:adjustRightInd w:val="0"/>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关于印发《学生勤工助学管理办法》的通知</w:t>
      </w:r>
    </w:p>
    <w:p w:rsidR="00480F93" w:rsidRDefault="00480F93" w:rsidP="00480F93">
      <w:pPr>
        <w:spacing w:line="540" w:lineRule="exact"/>
        <w:jc w:val="center"/>
        <w:rPr>
          <w:rFonts w:ascii="方正小标宋简体" w:eastAsia="方正小标宋简体" w:hAnsi="方正小标宋简体" w:cs="方正小标宋简体"/>
          <w:b/>
          <w:bCs/>
          <w:sz w:val="36"/>
          <w:szCs w:val="36"/>
        </w:rPr>
      </w:pPr>
    </w:p>
    <w:p w:rsidR="00480F93" w:rsidRDefault="00480F93" w:rsidP="00840A43">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校内各单位：</w:t>
      </w:r>
    </w:p>
    <w:p w:rsidR="00480F93" w:rsidRDefault="00480F93" w:rsidP="00840A4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新修订的《湖北第二师范学院学生勤工助学管理办法》已经2018年第17次院长办公会审议通过，现印发给你们，请遵照执行。</w:t>
      </w:r>
    </w:p>
    <w:p w:rsidR="00480F93" w:rsidRDefault="00480F93" w:rsidP="00840A43">
      <w:pPr>
        <w:adjustRightInd w:val="0"/>
        <w:snapToGrid w:val="0"/>
        <w:ind w:firstLineChars="200" w:firstLine="640"/>
        <w:rPr>
          <w:rFonts w:ascii="仿宋_GB2312" w:eastAsia="仿宋_GB2312" w:hAnsi="仿宋_GB2312" w:cs="仿宋_GB2312"/>
          <w:sz w:val="32"/>
          <w:szCs w:val="32"/>
        </w:rPr>
      </w:pPr>
    </w:p>
    <w:p w:rsidR="00480F93" w:rsidRDefault="00480F93" w:rsidP="00840A4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附件：1.湖北第二师范学院勤工助学岗位用工申请表</w:t>
      </w:r>
    </w:p>
    <w:p w:rsidR="00480F93" w:rsidRDefault="00480F93" w:rsidP="00840A43">
      <w:pPr>
        <w:adjustRightInd w:val="0"/>
        <w:snapToGrid w:val="0"/>
        <w:spacing w:line="360" w:lineRule="auto"/>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2.湖北第二师范学院勤工助学岗位审批表 </w:t>
      </w:r>
    </w:p>
    <w:p w:rsidR="00480F93" w:rsidRDefault="00480F93" w:rsidP="00840A43">
      <w:pPr>
        <w:adjustRightInd w:val="0"/>
        <w:snapToGrid w:val="0"/>
        <w:spacing w:line="360" w:lineRule="auto"/>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3.湖北第二师范学院勤工助学协议书</w:t>
      </w:r>
    </w:p>
    <w:p w:rsidR="00480F93" w:rsidRDefault="00480F93" w:rsidP="00480F93">
      <w:pPr>
        <w:spacing w:line="540" w:lineRule="exact"/>
        <w:rPr>
          <w:rFonts w:ascii="仿宋_GB2312" w:eastAsia="仿宋_GB2312" w:hAnsi="仿宋_GB2312" w:cs="仿宋_GB2312"/>
          <w:sz w:val="32"/>
          <w:szCs w:val="32"/>
        </w:rPr>
      </w:pPr>
    </w:p>
    <w:p w:rsidR="00480F93" w:rsidRDefault="00480F93" w:rsidP="00480F93">
      <w:pPr>
        <w:spacing w:line="54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湖北第二师范学院</w:t>
      </w:r>
    </w:p>
    <w:p w:rsidR="00480F93" w:rsidRDefault="00480F93" w:rsidP="00480F93">
      <w:pPr>
        <w:spacing w:line="54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840A43">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sidR="00840A43">
        <w:rPr>
          <w:rFonts w:ascii="仿宋_GB2312" w:eastAsia="仿宋_GB2312" w:hAnsi="仿宋_GB2312" w:cs="仿宋_GB2312" w:hint="eastAsia"/>
          <w:sz w:val="32"/>
          <w:szCs w:val="32"/>
        </w:rPr>
        <w:t xml:space="preserve"> </w:t>
      </w:r>
      <w:r w:rsidRPr="00840A43">
        <w:rPr>
          <w:rFonts w:ascii="仿宋_GB2312" w:eastAsia="仿宋_GB2312" w:hAnsi="仿宋_GB2312" w:cs="仿宋_GB2312" w:hint="eastAsia"/>
          <w:sz w:val="13"/>
          <w:szCs w:val="13"/>
        </w:rPr>
        <w:t xml:space="preserve"> </w:t>
      </w:r>
      <w:r>
        <w:rPr>
          <w:rFonts w:ascii="仿宋_GB2312" w:eastAsia="仿宋_GB2312" w:hAnsi="仿宋_GB2312" w:cs="仿宋_GB2312" w:hint="eastAsia"/>
          <w:sz w:val="32"/>
          <w:szCs w:val="32"/>
        </w:rPr>
        <w:t xml:space="preserve">      2019年2月2</w:t>
      </w:r>
      <w:r w:rsidR="00840A43">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w:t>
      </w:r>
    </w:p>
    <w:p w:rsidR="00480F93" w:rsidRDefault="00480F93" w:rsidP="00840A43">
      <w:pPr>
        <w:adjustRightInd w:val="0"/>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
          <w:bCs/>
          <w:sz w:val="36"/>
          <w:szCs w:val="36"/>
        </w:rPr>
        <w:br w:type="page"/>
      </w:r>
      <w:r>
        <w:rPr>
          <w:rFonts w:ascii="方正小标宋简体" w:eastAsia="方正小标宋简体" w:hAnsi="方正小标宋简体" w:cs="方正小标宋简体" w:hint="eastAsia"/>
          <w:sz w:val="44"/>
          <w:szCs w:val="44"/>
        </w:rPr>
        <w:lastRenderedPageBreak/>
        <w:t>湖北第二师范学院学生勤工助学管理办法</w:t>
      </w:r>
    </w:p>
    <w:p w:rsidR="00480F93" w:rsidRDefault="00480F93" w:rsidP="00840A43">
      <w:pPr>
        <w:adjustRightInd w:val="0"/>
        <w:snapToGrid w:val="0"/>
        <w:jc w:val="center"/>
        <w:rPr>
          <w:rFonts w:ascii="仿宋_GB2312" w:eastAsia="仿宋_GB2312" w:hAnsi="仿宋_GB2312" w:cs="仿宋_GB2312"/>
          <w:color w:val="000000"/>
          <w:sz w:val="32"/>
          <w:szCs w:val="32"/>
        </w:rPr>
      </w:pPr>
    </w:p>
    <w:p w:rsidR="00480F93" w:rsidRDefault="00480F93" w:rsidP="00840A43">
      <w:pPr>
        <w:adjustRightInd w:val="0"/>
        <w:snapToGrid w:val="0"/>
        <w:spacing w:line="360" w:lineRule="auto"/>
        <w:jc w:val="center"/>
        <w:rPr>
          <w:rFonts w:ascii="黑体" w:eastAsia="黑体" w:hAnsi="黑体" w:cs="黑体"/>
          <w:bCs/>
          <w:sz w:val="32"/>
          <w:szCs w:val="32"/>
        </w:rPr>
      </w:pPr>
      <w:r>
        <w:rPr>
          <w:rFonts w:ascii="黑体" w:eastAsia="黑体" w:hAnsi="黑体" w:cs="黑体" w:hint="eastAsia"/>
          <w:bCs/>
          <w:sz w:val="32"/>
          <w:szCs w:val="32"/>
        </w:rPr>
        <w:t>第一章</w:t>
      </w:r>
      <w:r w:rsidR="00840A43">
        <w:rPr>
          <w:rFonts w:ascii="黑体" w:eastAsia="黑体" w:hAnsi="黑体" w:cs="黑体" w:hint="eastAsia"/>
          <w:bCs/>
          <w:sz w:val="32"/>
          <w:szCs w:val="32"/>
        </w:rPr>
        <w:t xml:space="preserve">  </w:t>
      </w:r>
      <w:r>
        <w:rPr>
          <w:rFonts w:ascii="黑体" w:eastAsia="黑体" w:hAnsi="黑体" w:cs="黑体" w:hint="eastAsia"/>
          <w:bCs/>
          <w:sz w:val="32"/>
          <w:szCs w:val="32"/>
        </w:rPr>
        <w:t>总</w:t>
      </w:r>
      <w:r w:rsidR="00840A43">
        <w:rPr>
          <w:rFonts w:ascii="黑体" w:eastAsia="黑体" w:hAnsi="黑体" w:cs="黑体" w:hint="eastAsia"/>
          <w:bCs/>
          <w:sz w:val="32"/>
          <w:szCs w:val="32"/>
        </w:rPr>
        <w:t xml:space="preserve">  </w:t>
      </w:r>
      <w:r>
        <w:rPr>
          <w:rFonts w:ascii="黑体" w:eastAsia="黑体" w:hAnsi="黑体" w:cs="黑体" w:hint="eastAsia"/>
          <w:bCs/>
          <w:sz w:val="32"/>
          <w:szCs w:val="32"/>
        </w:rPr>
        <w:t>则</w:t>
      </w:r>
    </w:p>
    <w:p w:rsidR="00480F93" w:rsidRDefault="00480F93" w:rsidP="00840A43">
      <w:pPr>
        <w:tabs>
          <w:tab w:val="left" w:pos="2043"/>
        </w:tabs>
        <w:adjustRightInd w:val="0"/>
        <w:snapToGrid w:val="0"/>
        <w:spacing w:line="336" w:lineRule="auto"/>
        <w:ind w:firstLineChars="200" w:firstLine="643"/>
        <w:textAlignment w:val="bottom"/>
        <w:rPr>
          <w:rFonts w:ascii="仿宋_GB2312" w:eastAsia="仿宋_GB2312" w:hAnsi="仿宋_GB2312" w:cs="仿宋_GB2312"/>
          <w:sz w:val="32"/>
          <w:szCs w:val="32"/>
        </w:rPr>
      </w:pPr>
      <w:r>
        <w:rPr>
          <w:rFonts w:ascii="仿宋_GB2312" w:eastAsia="仿宋_GB2312" w:hAnsi="仿宋_GB2312" w:cs="仿宋_GB2312" w:hint="eastAsia"/>
          <w:b/>
          <w:sz w:val="32"/>
          <w:szCs w:val="32"/>
        </w:rPr>
        <w:t>第一条</w:t>
      </w:r>
      <w:r>
        <w:rPr>
          <w:rFonts w:ascii="仿宋_GB2312" w:eastAsia="仿宋_GB2312" w:hAnsi="仿宋_GB2312" w:cs="仿宋_GB2312" w:hint="eastAsia"/>
          <w:sz w:val="32"/>
          <w:szCs w:val="32"/>
        </w:rPr>
        <w:t xml:space="preserve">  为规范管理学生勤工助学工作，促进勤工助学活动健康、有序展开，保障学生合法权益，帮助学生顺利完成学业，发挥勤工助学育人功能，培养学生自立自强、创新创业精神，增强学生社会实践能力。根据教育部、财政部《高等学校勤工助学管理办法</w:t>
      </w:r>
      <w:r>
        <w:rPr>
          <w:rFonts w:ascii="仿宋_GB2312" w:eastAsia="仿宋_GB2312" w:hAnsi="仿宋_GB2312" w:cs="仿宋_GB2312" w:hint="eastAsia"/>
          <w:color w:val="000000"/>
          <w:sz w:val="32"/>
          <w:szCs w:val="32"/>
        </w:rPr>
        <w:t>（2018年修订）</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（教财〔2018〕12号）</w:t>
      </w:r>
      <w:r>
        <w:rPr>
          <w:rFonts w:ascii="仿宋_GB2312" w:eastAsia="仿宋_GB2312" w:hAnsi="仿宋_GB2312" w:cs="仿宋_GB2312" w:hint="eastAsia"/>
          <w:sz w:val="32"/>
          <w:szCs w:val="32"/>
        </w:rPr>
        <w:t>精神，结合学校实际，特制定本办法。</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第二条</w:t>
      </w:r>
      <w:r w:rsidR="00840A43">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本办法中的学生是指在本校注册学习的全日制本、专科学生。</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第三条</w:t>
      </w:r>
      <w:r>
        <w:rPr>
          <w:rFonts w:ascii="仿宋_GB2312" w:eastAsia="仿宋_GB2312" w:hAnsi="仿宋_GB2312" w:cs="仿宋_GB2312" w:hint="eastAsia"/>
          <w:sz w:val="32"/>
          <w:szCs w:val="32"/>
        </w:rPr>
        <w:t xml:space="preserve">  本办法中的勤工助学活动是指在学校的组织下利用课余时间，通过劳动取得合法报酬，用于改善学习和生活条件的社会实践活动。</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第四条</w:t>
      </w:r>
      <w:r>
        <w:rPr>
          <w:rFonts w:ascii="仿宋_GB2312" w:eastAsia="仿宋_GB2312" w:hAnsi="仿宋_GB2312" w:cs="仿宋_GB2312" w:hint="eastAsia"/>
          <w:sz w:val="32"/>
          <w:szCs w:val="32"/>
        </w:rPr>
        <w:t xml:space="preserve">  勤工助学应坚持“立足校园、服务社会”宗旨，按照学有余力、自愿申请、信息公开、扶困优先、竞争上岗、遵纪守法的原则，在不影响正常教学秩序和学生正常学习的前提下</w:t>
      </w:r>
      <w:r w:rsidR="00BC6AC9">
        <w:rPr>
          <w:rFonts w:ascii="仿宋_GB2312" w:eastAsia="仿宋_GB2312" w:hAnsi="仿宋_GB2312" w:cs="仿宋_GB2312" w:hint="eastAsia"/>
          <w:sz w:val="32"/>
          <w:szCs w:val="32"/>
        </w:rPr>
        <w:t>由学校</w:t>
      </w:r>
      <w:r>
        <w:rPr>
          <w:rFonts w:ascii="仿宋_GB2312" w:eastAsia="仿宋_GB2312" w:hAnsi="仿宋_GB2312" w:cs="仿宋_GB2312" w:hint="eastAsia"/>
          <w:sz w:val="32"/>
          <w:szCs w:val="32"/>
        </w:rPr>
        <w:t>有组织地开展。</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第五条</w:t>
      </w:r>
      <w:r>
        <w:rPr>
          <w:rFonts w:ascii="仿宋_GB2312" w:eastAsia="仿宋_GB2312" w:hAnsi="仿宋_GB2312" w:cs="仿宋_GB2312" w:hint="eastAsia"/>
          <w:sz w:val="32"/>
          <w:szCs w:val="32"/>
        </w:rPr>
        <w:t xml:space="preserve">  勤工助学由学校统一组织管理。任何单位或个人未经学校同意，不得聘用在校学生。学生私自在外兼职的行为，不在本办法规定之内。</w:t>
      </w:r>
    </w:p>
    <w:p w:rsidR="00480F93" w:rsidRDefault="00480F93" w:rsidP="00840A43">
      <w:pPr>
        <w:tabs>
          <w:tab w:val="left" w:pos="2043"/>
        </w:tabs>
        <w:adjustRightInd w:val="0"/>
        <w:snapToGrid w:val="0"/>
        <w:spacing w:line="336" w:lineRule="auto"/>
        <w:jc w:val="center"/>
        <w:rPr>
          <w:rFonts w:ascii="黑体" w:eastAsia="黑体" w:hAnsi="黑体" w:cs="黑体"/>
          <w:bCs/>
          <w:sz w:val="32"/>
          <w:szCs w:val="32"/>
        </w:rPr>
      </w:pPr>
      <w:r>
        <w:rPr>
          <w:rFonts w:ascii="黑体" w:eastAsia="黑体" w:hAnsi="黑体" w:cs="黑体" w:hint="eastAsia"/>
          <w:bCs/>
          <w:sz w:val="32"/>
          <w:szCs w:val="32"/>
        </w:rPr>
        <w:t>第二章  组织领导与管理</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sz w:val="32"/>
          <w:szCs w:val="32"/>
        </w:rPr>
        <w:t>第六条</w:t>
      </w:r>
      <w:r>
        <w:rPr>
          <w:rFonts w:ascii="仿宋_GB2312" w:eastAsia="仿宋_GB2312" w:hAnsi="仿宋_GB2312" w:cs="仿宋_GB2312" w:hint="eastAsia"/>
          <w:sz w:val="32"/>
          <w:szCs w:val="32"/>
        </w:rPr>
        <w:t xml:space="preserve">  </w:t>
      </w:r>
      <w:r w:rsidR="00BC6AC9">
        <w:rPr>
          <w:rFonts w:ascii="仿宋_GB2312" w:eastAsia="仿宋_GB2312" w:hAnsi="仿宋_GB2312" w:cs="仿宋_GB2312" w:hint="eastAsia"/>
          <w:sz w:val="32"/>
          <w:szCs w:val="32"/>
        </w:rPr>
        <w:t>成立</w:t>
      </w:r>
      <w:r>
        <w:rPr>
          <w:rFonts w:ascii="仿宋_GB2312" w:eastAsia="仿宋_GB2312" w:hAnsi="仿宋_GB2312" w:cs="仿宋_GB2312" w:hint="eastAsia"/>
          <w:sz w:val="32"/>
          <w:szCs w:val="32"/>
        </w:rPr>
        <w:t>学校学生资助工作领导小组，全面规划、领导、管理勤工助学工作。资助工作领导小组下设大</w:t>
      </w:r>
      <w:r>
        <w:rPr>
          <w:rFonts w:ascii="仿宋_GB2312" w:eastAsia="仿宋_GB2312" w:hAnsi="仿宋_GB2312" w:cs="仿宋_GB2312" w:hint="eastAsia"/>
          <w:color w:val="000000"/>
          <w:sz w:val="32"/>
          <w:szCs w:val="32"/>
        </w:rPr>
        <w:t>学生资助服务中心，</w:t>
      </w:r>
      <w:r>
        <w:rPr>
          <w:rFonts w:ascii="仿宋_GB2312" w:eastAsia="仿宋_GB2312" w:hAnsi="仿宋_GB2312" w:cs="仿宋_GB2312" w:hint="eastAsia"/>
          <w:color w:val="000000"/>
          <w:sz w:val="32"/>
          <w:szCs w:val="32"/>
        </w:rPr>
        <w:lastRenderedPageBreak/>
        <w:t>设在学工部（处），负责全校勤工助学工作的统一管理与指挥协调。</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sz w:val="32"/>
          <w:szCs w:val="32"/>
        </w:rPr>
        <w:t>各教学学院成立学生资助工作领导小组，由教学学院党总支书记（或副书记）任组长，学生工作办公室主任、学生辅导员、学生干部为成员，组织落实和开展本学院勤工助学工作。</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sz w:val="32"/>
          <w:szCs w:val="32"/>
        </w:rPr>
        <w:t>大学生资助服务中心在学工部（处）的指导下，具体组织开展全校勤工助学活动。</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sz w:val="32"/>
          <w:szCs w:val="32"/>
        </w:rPr>
        <w:t>第九条</w:t>
      </w:r>
      <w:r>
        <w:rPr>
          <w:rFonts w:ascii="仿宋_GB2312" w:eastAsia="仿宋_GB2312" w:hAnsi="仿宋_GB2312" w:cs="仿宋_GB2312" w:hint="eastAsia"/>
          <w:sz w:val="32"/>
          <w:szCs w:val="32"/>
        </w:rPr>
        <w:t xml:space="preserve">  学校设立勤工助学专项</w:t>
      </w:r>
      <w:r>
        <w:rPr>
          <w:rFonts w:ascii="仿宋_GB2312" w:eastAsia="仿宋_GB2312" w:hAnsi="仿宋_GB2312" w:cs="仿宋_GB2312" w:hint="eastAsia"/>
          <w:color w:val="002060"/>
          <w:sz w:val="32"/>
          <w:szCs w:val="32"/>
        </w:rPr>
        <w:t>资金</w:t>
      </w:r>
      <w:r>
        <w:rPr>
          <w:rFonts w:ascii="仿宋_GB2312" w:eastAsia="仿宋_GB2312" w:hAnsi="仿宋_GB2312" w:cs="仿宋_GB2312" w:hint="eastAsia"/>
          <w:sz w:val="32"/>
          <w:szCs w:val="32"/>
        </w:rPr>
        <w:t>，用于支付参加校内勤工助学活动学生的报酬、勤工助学活动的日常管理费用和其它相关工作的支出。在学校学生资助工作领导小组领导下，</w:t>
      </w:r>
      <w:r>
        <w:rPr>
          <w:rFonts w:ascii="仿宋_GB2312" w:eastAsia="仿宋_GB2312" w:hAnsi="仿宋_GB2312" w:cs="仿宋_GB2312" w:hint="eastAsia"/>
          <w:color w:val="000000"/>
          <w:sz w:val="32"/>
          <w:szCs w:val="32"/>
        </w:rPr>
        <w:t>大学生资助服务中心配合财务处共同管理和使用勤工助学专项资金。</w:t>
      </w:r>
    </w:p>
    <w:p w:rsidR="00480F93" w:rsidRDefault="00480F93" w:rsidP="00840A43">
      <w:pPr>
        <w:tabs>
          <w:tab w:val="left" w:pos="2043"/>
        </w:tabs>
        <w:adjustRightInd w:val="0"/>
        <w:snapToGrid w:val="0"/>
        <w:spacing w:line="336" w:lineRule="auto"/>
        <w:ind w:left="1258" w:hangingChars="393" w:hanging="1258"/>
        <w:jc w:val="center"/>
        <w:rPr>
          <w:rFonts w:ascii="黑体" w:eastAsia="黑体" w:hAnsi="黑体" w:cs="黑体"/>
          <w:bCs/>
          <w:sz w:val="32"/>
          <w:szCs w:val="32"/>
        </w:rPr>
      </w:pPr>
      <w:r>
        <w:rPr>
          <w:rFonts w:ascii="黑体" w:eastAsia="黑体" w:hAnsi="黑体" w:cs="黑体" w:hint="eastAsia"/>
          <w:bCs/>
          <w:sz w:val="32"/>
          <w:szCs w:val="32"/>
        </w:rPr>
        <w:t>第三章  校内勤工助学岗位设置及申请</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sz w:val="32"/>
          <w:szCs w:val="32"/>
        </w:rPr>
        <w:t>大学生资助服务中心</w:t>
      </w:r>
      <w:r>
        <w:rPr>
          <w:rFonts w:ascii="仿宋_GB2312" w:eastAsia="仿宋_GB2312" w:hAnsi="仿宋_GB2312" w:cs="仿宋_GB2312" w:hint="eastAsia"/>
          <w:sz w:val="32"/>
          <w:szCs w:val="32"/>
        </w:rPr>
        <w:t>原则上根据每学年家庭经济特别困难学生总数，以工时计定勤工助学岗位数，统筹安排和设置校内勤工助学岗位。</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第十一条</w:t>
      </w:r>
      <w:r>
        <w:rPr>
          <w:rFonts w:ascii="仿宋_GB2312" w:eastAsia="仿宋_GB2312" w:hAnsi="仿宋_GB2312" w:cs="仿宋_GB2312" w:hint="eastAsia"/>
          <w:sz w:val="32"/>
          <w:szCs w:val="32"/>
        </w:rPr>
        <w:t xml:space="preserve">  校内勤工助学岗位的设置，必须坚持因事设置、按需设置和合理设置的原则。校内勤工助学岗位设置以校内环境保洁、学生工作助理、教学工作助理、行政工作助理、科研助理和后勤服务等为主。</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第十二条  </w:t>
      </w:r>
      <w:r>
        <w:rPr>
          <w:rFonts w:ascii="仿宋_GB2312" w:eastAsia="仿宋_GB2312" w:hAnsi="仿宋_GB2312" w:cs="仿宋_GB2312" w:hint="eastAsia"/>
          <w:sz w:val="32"/>
          <w:szCs w:val="32"/>
        </w:rPr>
        <w:t>校内勤工助学岗位分固定岗位和临时岗位。</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sz w:val="32"/>
          <w:szCs w:val="32"/>
        </w:rPr>
        <w:t>各单位申请设立固定岗位或临时岗位，需向大学生资助服务中心申请并填写《勤工助学岗位用工申请表》，由大学生资助服务中心审核批准方可设立。</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第十四条</w:t>
      </w:r>
      <w:r>
        <w:rPr>
          <w:rFonts w:ascii="仿宋_GB2312" w:eastAsia="仿宋_GB2312" w:hAnsi="仿宋_GB2312" w:cs="仿宋_GB2312" w:hint="eastAsia"/>
          <w:color w:val="000000"/>
          <w:sz w:val="32"/>
          <w:szCs w:val="32"/>
        </w:rPr>
        <w:t xml:space="preserve">  固定岗位由大学生资助服务中心依托各单位勤</w:t>
      </w:r>
      <w:r>
        <w:rPr>
          <w:rFonts w:ascii="仿宋_GB2312" w:eastAsia="仿宋_GB2312" w:hAnsi="仿宋_GB2312" w:cs="仿宋_GB2312" w:hint="eastAsia"/>
          <w:color w:val="000000"/>
          <w:sz w:val="32"/>
          <w:szCs w:val="32"/>
        </w:rPr>
        <w:lastRenderedPageBreak/>
        <w:t>工助学工作领导小组面向全校家庭经济困难学生公开招聘。流动岗位的设置由大学生资助服务中心统一安排。</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第十五条</w:t>
      </w:r>
      <w:r>
        <w:rPr>
          <w:rFonts w:ascii="仿宋_GB2312" w:eastAsia="仿宋_GB2312" w:hAnsi="仿宋_GB2312" w:cs="仿宋_GB2312" w:hint="eastAsia"/>
          <w:sz w:val="32"/>
          <w:szCs w:val="32"/>
        </w:rPr>
        <w:t xml:space="preserve">  后勤部门在条件成熟时应适当调整出适合学生参与管理和服务的岗位，为学生提供更多的勤工助学机会。</w:t>
      </w:r>
    </w:p>
    <w:p w:rsidR="00480F93" w:rsidRDefault="00480F93" w:rsidP="00840A43">
      <w:pPr>
        <w:tabs>
          <w:tab w:val="left" w:pos="2043"/>
        </w:tabs>
        <w:adjustRightInd w:val="0"/>
        <w:snapToGrid w:val="0"/>
        <w:spacing w:line="336" w:lineRule="auto"/>
        <w:jc w:val="center"/>
        <w:rPr>
          <w:rFonts w:ascii="黑体" w:eastAsia="黑体" w:hAnsi="黑体" w:cs="黑体"/>
          <w:bCs/>
          <w:sz w:val="32"/>
          <w:szCs w:val="32"/>
        </w:rPr>
      </w:pPr>
      <w:r>
        <w:rPr>
          <w:rFonts w:ascii="黑体" w:eastAsia="黑体" w:hAnsi="黑体" w:cs="黑体" w:hint="eastAsia"/>
          <w:bCs/>
          <w:sz w:val="32"/>
          <w:szCs w:val="32"/>
        </w:rPr>
        <w:t>第四章  校内勤工助学的管理</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第十六条</w:t>
      </w:r>
      <w:r>
        <w:rPr>
          <w:rFonts w:ascii="仿宋_GB2312" w:eastAsia="仿宋_GB2312" w:hAnsi="仿宋_GB2312" w:cs="仿宋_GB2312" w:hint="eastAsia"/>
          <w:sz w:val="32"/>
          <w:szCs w:val="32"/>
        </w:rPr>
        <w:t xml:space="preserve">  本着“谁用人</w:t>
      </w:r>
      <w:r w:rsidR="00BC6AC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谁管理”的原则，各单位对本单位勤工助学人员应专人负责</w:t>
      </w:r>
      <w:r w:rsidR="00BC6AC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专人管理，指导和监督学生的勤工助学活动。</w:t>
      </w:r>
    </w:p>
    <w:p w:rsidR="00480F93" w:rsidRDefault="00480F93" w:rsidP="00840A43">
      <w:pPr>
        <w:adjustRightInd w:val="0"/>
        <w:snapToGrid w:val="0"/>
        <w:spacing w:line="336" w:lineRule="auto"/>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sz w:val="32"/>
          <w:szCs w:val="32"/>
        </w:rPr>
        <w:t>大学生资助服务中心</w:t>
      </w:r>
      <w:r>
        <w:rPr>
          <w:rFonts w:ascii="仿宋_GB2312" w:eastAsia="仿宋_GB2312" w:hAnsi="仿宋_GB2312" w:cs="仿宋_GB2312" w:hint="eastAsia"/>
          <w:sz w:val="32"/>
          <w:szCs w:val="32"/>
        </w:rPr>
        <w:t>在每学期统一审批固定岗位。</w:t>
      </w:r>
      <w:r>
        <w:rPr>
          <w:rFonts w:ascii="仿宋_GB2312" w:eastAsia="仿宋_GB2312" w:hAnsi="仿宋_GB2312" w:cs="仿宋_GB2312" w:hint="eastAsia"/>
          <w:color w:val="000000"/>
          <w:sz w:val="32"/>
          <w:szCs w:val="32"/>
        </w:rPr>
        <w:t>各单位需增加固定岗位的，应向大学生资助服务中心提出申请并填写《勤工助学岗位用工申请表》，由大学生资助服务中心审核批准后，方可增加。临时岗位需提前一周提出申请。</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第十八条</w:t>
      </w:r>
      <w:r>
        <w:rPr>
          <w:rFonts w:ascii="仿宋_GB2312" w:eastAsia="仿宋_GB2312" w:hAnsi="仿宋_GB2312" w:cs="仿宋_GB2312" w:hint="eastAsia"/>
          <w:sz w:val="32"/>
          <w:szCs w:val="32"/>
        </w:rPr>
        <w:t xml:space="preserve">  用工单位需要更换本单位勤工助学学生时，须向</w:t>
      </w:r>
      <w:r>
        <w:rPr>
          <w:rFonts w:ascii="仿宋_GB2312" w:eastAsia="仿宋_GB2312" w:hAnsi="仿宋_GB2312" w:cs="仿宋_GB2312" w:hint="eastAsia"/>
          <w:color w:val="000000"/>
          <w:sz w:val="32"/>
          <w:szCs w:val="32"/>
        </w:rPr>
        <w:t>大学生资助服务中心</w:t>
      </w:r>
      <w:r>
        <w:rPr>
          <w:rFonts w:ascii="仿宋_GB2312" w:eastAsia="仿宋_GB2312" w:hAnsi="仿宋_GB2312" w:cs="仿宋_GB2312" w:hint="eastAsia"/>
          <w:sz w:val="32"/>
          <w:szCs w:val="32"/>
        </w:rPr>
        <w:t>提出申请，由</w:t>
      </w:r>
      <w:r>
        <w:rPr>
          <w:rFonts w:ascii="仿宋_GB2312" w:eastAsia="仿宋_GB2312" w:hAnsi="仿宋_GB2312" w:cs="仿宋_GB2312" w:hint="eastAsia"/>
          <w:color w:val="000000"/>
          <w:sz w:val="32"/>
          <w:szCs w:val="32"/>
        </w:rPr>
        <w:t>中心</w:t>
      </w:r>
      <w:r>
        <w:rPr>
          <w:rFonts w:ascii="仿宋_GB2312" w:eastAsia="仿宋_GB2312" w:hAnsi="仿宋_GB2312" w:cs="仿宋_GB2312" w:hint="eastAsia"/>
          <w:sz w:val="32"/>
          <w:szCs w:val="32"/>
        </w:rPr>
        <w:t>进行协调更换。</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第十九条</w:t>
      </w:r>
      <w:r>
        <w:rPr>
          <w:rFonts w:ascii="仿宋_GB2312" w:eastAsia="仿宋_GB2312" w:hAnsi="仿宋_GB2312" w:cs="仿宋_GB2312" w:hint="eastAsia"/>
          <w:sz w:val="32"/>
          <w:szCs w:val="32"/>
        </w:rPr>
        <w:t xml:space="preserve">  勤工助学岗位原则上一人一岗。</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sz w:val="32"/>
          <w:szCs w:val="32"/>
        </w:rPr>
        <w:t>第二十条</w:t>
      </w:r>
      <w:r>
        <w:rPr>
          <w:rFonts w:ascii="仿宋_GB2312" w:eastAsia="仿宋_GB2312" w:hAnsi="仿宋_GB2312" w:cs="仿宋_GB2312" w:hint="eastAsia"/>
          <w:sz w:val="32"/>
          <w:szCs w:val="32"/>
        </w:rPr>
        <w:t xml:space="preserve">  固定岗位每学期换岗一次，安排勤工助学岗位，应优先考虑家庭经济困难的学生。对少数民族学生从事勤工助学活动，应尊重其风俗习惯。</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第二十一条  </w:t>
      </w:r>
      <w:r>
        <w:rPr>
          <w:rFonts w:ascii="仿宋_GB2312" w:eastAsia="仿宋_GB2312" w:hAnsi="仿宋_GB2312" w:cs="仿宋_GB2312" w:hint="eastAsia"/>
          <w:sz w:val="32"/>
          <w:szCs w:val="32"/>
        </w:rPr>
        <w:t>为保证学生学习时间，学生参加勤工助学工作时间原则上每周不超过8小时，每月不超过40小时。寒暑假勤工助学时间可根据学校具体情况适当延长。</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第二十二条</w:t>
      </w:r>
      <w:r>
        <w:rPr>
          <w:rFonts w:ascii="仿宋_GB2312" w:eastAsia="仿宋_GB2312" w:hAnsi="仿宋_GB2312" w:cs="仿宋_GB2312" w:hint="eastAsia"/>
          <w:sz w:val="32"/>
          <w:szCs w:val="32"/>
        </w:rPr>
        <w:t xml:space="preserve">  用</w:t>
      </w:r>
      <w:r w:rsidR="00BC6AC9">
        <w:rPr>
          <w:rFonts w:ascii="仿宋_GB2312" w:eastAsia="仿宋_GB2312" w:hAnsi="仿宋_GB2312" w:cs="仿宋_GB2312" w:hint="eastAsia"/>
          <w:sz w:val="32"/>
          <w:szCs w:val="32"/>
        </w:rPr>
        <w:t>工</w:t>
      </w:r>
      <w:r>
        <w:rPr>
          <w:rFonts w:ascii="仿宋_GB2312" w:eastAsia="仿宋_GB2312" w:hAnsi="仿宋_GB2312" w:cs="仿宋_GB2312" w:hint="eastAsia"/>
          <w:sz w:val="32"/>
          <w:szCs w:val="32"/>
        </w:rPr>
        <w:t>单位不得无故延长学生勤工助学工作时间，不得将职工的工作转嫁给勤工助学学生。</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sz w:val="32"/>
          <w:szCs w:val="32"/>
        </w:rPr>
        <w:t xml:space="preserve">第二十三条  </w:t>
      </w:r>
      <w:r>
        <w:rPr>
          <w:rFonts w:ascii="仿宋_GB2312" w:eastAsia="仿宋_GB2312" w:hAnsi="仿宋_GB2312" w:cs="仿宋_GB2312" w:hint="eastAsia"/>
          <w:sz w:val="32"/>
          <w:szCs w:val="32"/>
        </w:rPr>
        <w:t>勤工助学学生离职前，须提前一周向用工单位</w:t>
      </w:r>
      <w:r>
        <w:rPr>
          <w:rFonts w:ascii="仿宋_GB2312" w:eastAsia="仿宋_GB2312" w:hAnsi="仿宋_GB2312" w:cs="仿宋_GB2312" w:hint="eastAsia"/>
          <w:sz w:val="32"/>
          <w:szCs w:val="32"/>
        </w:rPr>
        <w:lastRenderedPageBreak/>
        <w:t>提交离职申请书，</w:t>
      </w:r>
      <w:r>
        <w:rPr>
          <w:rFonts w:ascii="仿宋_GB2312" w:eastAsia="仿宋_GB2312" w:hAnsi="仿宋_GB2312" w:cs="仿宋_GB2312" w:hint="eastAsia"/>
          <w:color w:val="000000"/>
          <w:sz w:val="32"/>
          <w:szCs w:val="32"/>
        </w:rPr>
        <w:t>并到大学生资助服务中心进行备案。</w:t>
      </w:r>
    </w:p>
    <w:p w:rsidR="00480F93" w:rsidRDefault="00480F93" w:rsidP="00840A43">
      <w:pPr>
        <w:tabs>
          <w:tab w:val="left" w:pos="2043"/>
        </w:tabs>
        <w:adjustRightInd w:val="0"/>
        <w:snapToGrid w:val="0"/>
        <w:spacing w:line="336" w:lineRule="auto"/>
        <w:ind w:left="1258" w:hangingChars="393" w:hanging="1258"/>
        <w:jc w:val="center"/>
        <w:rPr>
          <w:rFonts w:ascii="黑体" w:eastAsia="黑体" w:hAnsi="黑体" w:cs="黑体"/>
          <w:bCs/>
          <w:sz w:val="32"/>
          <w:szCs w:val="32"/>
        </w:rPr>
      </w:pPr>
      <w:r>
        <w:rPr>
          <w:rFonts w:ascii="黑体" w:eastAsia="黑体" w:hAnsi="黑体" w:cs="黑体" w:hint="eastAsia"/>
          <w:bCs/>
          <w:sz w:val="32"/>
          <w:szCs w:val="32"/>
        </w:rPr>
        <w:t>第五章  学生申请勤工助学岗位资格及流程</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第二十四条  </w:t>
      </w:r>
      <w:r>
        <w:rPr>
          <w:rFonts w:ascii="仿宋_GB2312" w:eastAsia="仿宋_GB2312" w:hAnsi="仿宋_GB2312" w:cs="仿宋_GB2312" w:hint="eastAsia"/>
          <w:sz w:val="32"/>
          <w:szCs w:val="32"/>
        </w:rPr>
        <w:t>凡我校在籍并已认定为家庭经济困难的本、专科学生均可申请参加勤工助学岗位。</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第二十五条</w:t>
      </w:r>
      <w:r>
        <w:rPr>
          <w:rFonts w:ascii="仿宋_GB2312" w:eastAsia="仿宋_GB2312" w:hAnsi="仿宋_GB2312" w:cs="仿宋_GB2312" w:hint="eastAsia"/>
          <w:sz w:val="32"/>
          <w:szCs w:val="32"/>
        </w:rPr>
        <w:t xml:space="preserve">  申请勤工助学岗位的资格</w:t>
      </w:r>
    </w:p>
    <w:p w:rsidR="00480F93" w:rsidRDefault="00480F93" w:rsidP="00840A43">
      <w:pPr>
        <w:tabs>
          <w:tab w:val="left" w:pos="2043"/>
        </w:tabs>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（一）遵守学校各项规章制度，道德品行良好；</w:t>
      </w:r>
    </w:p>
    <w:p w:rsidR="00480F93" w:rsidRDefault="00480F93" w:rsidP="00840A43">
      <w:pPr>
        <w:tabs>
          <w:tab w:val="left" w:pos="2043"/>
        </w:tabs>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（二）身体健康，有一定的课余时间，能完成勤工助学工作任务；</w:t>
      </w:r>
    </w:p>
    <w:p w:rsidR="00480F93" w:rsidRDefault="00480F93" w:rsidP="00840A43">
      <w:pPr>
        <w:tabs>
          <w:tab w:val="left" w:pos="2043"/>
        </w:tabs>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（三）学习努力，成绩合格，在考试中无作弊、代考现象；</w:t>
      </w:r>
    </w:p>
    <w:p w:rsidR="00480F93" w:rsidRDefault="00480F93" w:rsidP="00840A43">
      <w:pPr>
        <w:tabs>
          <w:tab w:val="left" w:pos="2043"/>
        </w:tabs>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（四）在平时生活中能勤俭节约，无铺张浪费现象；</w:t>
      </w:r>
    </w:p>
    <w:p w:rsidR="00480F93" w:rsidRDefault="00480F93" w:rsidP="00840A43">
      <w:pPr>
        <w:tabs>
          <w:tab w:val="left" w:pos="2043"/>
        </w:tabs>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（五）能正确处理有偿劳动和公益服务的关系。</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第二十六条  </w:t>
      </w:r>
      <w:r>
        <w:rPr>
          <w:rFonts w:ascii="仿宋_GB2312" w:eastAsia="仿宋_GB2312" w:hAnsi="仿宋_GB2312" w:cs="仿宋_GB2312" w:hint="eastAsia"/>
          <w:sz w:val="32"/>
          <w:szCs w:val="32"/>
        </w:rPr>
        <w:t>申请勤工助学岗位流程</w:t>
      </w:r>
    </w:p>
    <w:p w:rsidR="00480F93" w:rsidRDefault="00480F93" w:rsidP="00840A43">
      <w:pPr>
        <w:tabs>
          <w:tab w:val="left" w:pos="2043"/>
        </w:tabs>
        <w:adjustRightInd w:val="0"/>
        <w:snapToGrid w:val="0"/>
        <w:spacing w:line="336" w:lineRule="auto"/>
        <w:ind w:left="1"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（一）申请人携贫困证明或《全国高校家庭经济情况调查表》向</w:t>
      </w:r>
      <w:r>
        <w:rPr>
          <w:rFonts w:ascii="仿宋_GB2312" w:eastAsia="仿宋_GB2312" w:hAnsi="仿宋_GB2312" w:cs="仿宋_GB2312" w:hint="eastAsia"/>
          <w:color w:val="000000"/>
          <w:sz w:val="32"/>
          <w:szCs w:val="32"/>
        </w:rPr>
        <w:t>大学生资助服务中心</w:t>
      </w:r>
      <w:r>
        <w:rPr>
          <w:rFonts w:ascii="仿宋_GB2312" w:eastAsia="仿宋_GB2312" w:hAnsi="仿宋_GB2312" w:cs="仿宋_GB2312" w:hint="eastAsia"/>
          <w:sz w:val="32"/>
          <w:szCs w:val="32"/>
        </w:rPr>
        <w:t>提出申请并填写《勤工助学岗位审批表》。</w:t>
      </w:r>
    </w:p>
    <w:p w:rsidR="00480F93" w:rsidRDefault="00480F93" w:rsidP="00840A43">
      <w:pPr>
        <w:tabs>
          <w:tab w:val="left" w:pos="2043"/>
        </w:tabs>
        <w:adjustRightInd w:val="0"/>
        <w:snapToGrid w:val="0"/>
        <w:spacing w:line="336" w:lineRule="auto"/>
        <w:ind w:left="1"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（二）申请人携《勤工助学岗位审批表》在所在教学学院审核基本信息、签署意见后上交</w:t>
      </w:r>
      <w:r>
        <w:rPr>
          <w:rFonts w:ascii="仿宋_GB2312" w:eastAsia="仿宋_GB2312" w:hAnsi="仿宋_GB2312" w:cs="仿宋_GB2312" w:hint="eastAsia"/>
          <w:color w:val="000000"/>
          <w:sz w:val="32"/>
          <w:szCs w:val="32"/>
        </w:rPr>
        <w:t>大学生资助服务中心。由中心向</w:t>
      </w:r>
      <w:r>
        <w:rPr>
          <w:rFonts w:ascii="仿宋_GB2312" w:eastAsia="仿宋_GB2312" w:hAnsi="仿宋_GB2312" w:cs="仿宋_GB2312" w:hint="eastAsia"/>
          <w:sz w:val="32"/>
          <w:szCs w:val="32"/>
        </w:rPr>
        <w:t>用工单位推荐面试。</w:t>
      </w:r>
    </w:p>
    <w:p w:rsidR="00480F93" w:rsidRDefault="00480F93" w:rsidP="00840A43">
      <w:pPr>
        <w:tabs>
          <w:tab w:val="left" w:pos="2043"/>
        </w:tabs>
        <w:adjustRightInd w:val="0"/>
        <w:snapToGrid w:val="0"/>
        <w:spacing w:line="336" w:lineRule="auto"/>
        <w:ind w:left="1"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如面试通过，用工单位在《勤工助学岗位审批表》上签署意见并盖章，与申请人签订《勤工助学协议书》；如面试未通过，用工单位在《勤工助学岗位审批表》上签署意见并盖章，申请人将审批表交回中心，待下一次推荐。</w:t>
      </w:r>
    </w:p>
    <w:p w:rsidR="00480F93" w:rsidRDefault="00480F93" w:rsidP="00840A43">
      <w:pPr>
        <w:tabs>
          <w:tab w:val="left" w:pos="2043"/>
        </w:tabs>
        <w:adjustRightInd w:val="0"/>
        <w:snapToGrid w:val="0"/>
        <w:spacing w:line="336" w:lineRule="auto"/>
        <w:ind w:left="1"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（五）学工部（处）在《勤工助学岗位审批表》签署审批意见。</w:t>
      </w:r>
    </w:p>
    <w:p w:rsidR="00480F93" w:rsidRDefault="00480F93" w:rsidP="00840A43">
      <w:pPr>
        <w:tabs>
          <w:tab w:val="left" w:pos="2043"/>
        </w:tabs>
        <w:adjustRightInd w:val="0"/>
        <w:snapToGrid w:val="0"/>
        <w:spacing w:line="336" w:lineRule="auto"/>
        <w:ind w:left="1"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（六）上岗的申请人上交本人身份证复印件、本人银行卡号</w:t>
      </w:r>
      <w:r>
        <w:rPr>
          <w:rFonts w:ascii="仿宋_GB2312" w:eastAsia="仿宋_GB2312" w:hAnsi="仿宋_GB2312" w:cs="仿宋_GB2312" w:hint="eastAsia"/>
          <w:sz w:val="32"/>
          <w:szCs w:val="32"/>
        </w:rPr>
        <w:lastRenderedPageBreak/>
        <w:t>复印件至大学生资助服务中心。</w:t>
      </w:r>
    </w:p>
    <w:p w:rsidR="00480F93" w:rsidRDefault="00480F93" w:rsidP="00840A43">
      <w:pPr>
        <w:tabs>
          <w:tab w:val="left" w:pos="2043"/>
        </w:tabs>
        <w:adjustRightInd w:val="0"/>
        <w:snapToGrid w:val="0"/>
        <w:spacing w:line="336" w:lineRule="auto"/>
        <w:jc w:val="center"/>
        <w:rPr>
          <w:rFonts w:ascii="黑体" w:eastAsia="黑体" w:hAnsi="黑体" w:cs="黑体"/>
          <w:bCs/>
          <w:sz w:val="32"/>
          <w:szCs w:val="32"/>
        </w:rPr>
      </w:pPr>
      <w:r>
        <w:rPr>
          <w:rFonts w:ascii="黑体" w:eastAsia="黑体" w:hAnsi="黑体" w:cs="黑体" w:hint="eastAsia"/>
          <w:bCs/>
          <w:sz w:val="32"/>
          <w:szCs w:val="32"/>
        </w:rPr>
        <w:t>第六章  勤工助学考核及酬劳发放</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第二十七条 </w:t>
      </w:r>
      <w:r>
        <w:rPr>
          <w:rFonts w:ascii="仿宋_GB2312" w:eastAsia="仿宋_GB2312" w:hAnsi="仿宋_GB2312" w:cs="仿宋_GB2312" w:hint="eastAsia"/>
          <w:sz w:val="32"/>
          <w:szCs w:val="32"/>
        </w:rPr>
        <w:t xml:space="preserve"> 校内环境保洁岗位、学生工作助理、教学工作助理、科研工作助理岗位考核按照《勤工助学考核条例（试行）》统一执行。</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第二十八条</w:t>
      </w:r>
      <w:r>
        <w:rPr>
          <w:rFonts w:ascii="仿宋_GB2312" w:eastAsia="仿宋_GB2312" w:hAnsi="仿宋_GB2312" w:cs="仿宋_GB2312" w:hint="eastAsia"/>
          <w:sz w:val="32"/>
          <w:szCs w:val="32"/>
        </w:rPr>
        <w:t xml:space="preserve">  各单位安排专人负责本单位勤工助学管理工作，参照《勤工助学考核条例（试行）》对本单位勤工助学人员进行考核，考核情况报</w:t>
      </w:r>
      <w:r>
        <w:rPr>
          <w:rFonts w:ascii="仿宋_GB2312" w:eastAsia="仿宋_GB2312" w:hAnsi="仿宋_GB2312" w:cs="仿宋_GB2312" w:hint="eastAsia"/>
          <w:color w:val="000000"/>
          <w:sz w:val="32"/>
          <w:szCs w:val="32"/>
        </w:rPr>
        <w:t>大学生资助服务中心</w:t>
      </w:r>
      <w:r>
        <w:rPr>
          <w:rFonts w:ascii="仿宋_GB2312" w:eastAsia="仿宋_GB2312" w:hAnsi="仿宋_GB2312" w:cs="仿宋_GB2312" w:hint="eastAsia"/>
          <w:sz w:val="32"/>
          <w:szCs w:val="32"/>
        </w:rPr>
        <w:t>。</w:t>
      </w:r>
    </w:p>
    <w:p w:rsidR="00480F93" w:rsidRDefault="00480F93" w:rsidP="00840A43">
      <w:pPr>
        <w:tabs>
          <w:tab w:val="left" w:pos="2043"/>
        </w:tabs>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第二十九条</w:t>
      </w:r>
      <w:r>
        <w:rPr>
          <w:rFonts w:ascii="仿宋_GB2312" w:eastAsia="仿宋_GB2312" w:hAnsi="仿宋_GB2312" w:cs="仿宋_GB2312" w:hint="eastAsia"/>
          <w:sz w:val="32"/>
          <w:szCs w:val="32"/>
        </w:rPr>
        <w:t xml:space="preserve">  勤工助学酬金标准及支付</w:t>
      </w:r>
    </w:p>
    <w:p w:rsidR="00480F93" w:rsidRPr="00840A43" w:rsidRDefault="00480F93" w:rsidP="00840A43">
      <w:pPr>
        <w:tabs>
          <w:tab w:val="left" w:pos="2043"/>
        </w:tabs>
        <w:adjustRightInd w:val="0"/>
        <w:snapToGrid w:val="0"/>
        <w:spacing w:line="336" w:lineRule="auto"/>
        <w:ind w:firstLineChars="200" w:firstLine="640"/>
        <w:outlineLvl w:val="0"/>
        <w:rPr>
          <w:rFonts w:ascii="楷体_GB2312" w:eastAsia="楷体_GB2312" w:hAnsi="仿宋_GB2312" w:cs="仿宋_GB2312"/>
          <w:sz w:val="32"/>
          <w:szCs w:val="32"/>
        </w:rPr>
      </w:pPr>
      <w:r w:rsidRPr="00840A43">
        <w:rPr>
          <w:rFonts w:ascii="楷体_GB2312" w:eastAsia="楷体_GB2312" w:hAnsi="仿宋_GB2312" w:cs="仿宋_GB2312" w:hint="eastAsia"/>
          <w:sz w:val="32"/>
          <w:szCs w:val="32"/>
        </w:rPr>
        <w:t>（一）勤工助学酬金标准</w:t>
      </w:r>
    </w:p>
    <w:p w:rsidR="00480F93" w:rsidRDefault="00480F93" w:rsidP="00840A43">
      <w:pPr>
        <w:tabs>
          <w:tab w:val="left" w:pos="2043"/>
        </w:tabs>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1.校内固定岗每月工作时间按12元/小时计酬（参照湖北省武汉市最新执行的</w:t>
      </w:r>
      <w:r>
        <w:rPr>
          <w:rFonts w:ascii="仿宋_GB2312" w:eastAsia="仿宋_GB2312" w:hAnsi="仿宋_GB2312" w:cs="仿宋_GB2312" w:hint="eastAsia"/>
          <w:color w:val="000000"/>
          <w:sz w:val="32"/>
          <w:szCs w:val="32"/>
          <w:shd w:val="clear" w:color="auto" w:fill="FFFFFF"/>
        </w:rPr>
        <w:t>最低生活保障标准</w:t>
      </w:r>
      <w:r>
        <w:rPr>
          <w:rFonts w:ascii="仿宋_GB2312" w:eastAsia="仿宋_GB2312" w:hAnsi="仿宋_GB2312" w:cs="仿宋_GB2312" w:hint="eastAsia"/>
          <w:sz w:val="32"/>
          <w:szCs w:val="32"/>
        </w:rPr>
        <w:t>），按30小时核算，总计360元。</w:t>
      </w:r>
    </w:p>
    <w:p w:rsidR="00480F93" w:rsidRDefault="00480F93" w:rsidP="00840A43">
      <w:pPr>
        <w:tabs>
          <w:tab w:val="left" w:pos="2043"/>
        </w:tabs>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2.校内临时岗位按小时计酬，按12元/小时计酬。</w:t>
      </w:r>
    </w:p>
    <w:p w:rsidR="00480F93" w:rsidRPr="00840A43" w:rsidRDefault="00480F93" w:rsidP="00840A43">
      <w:pPr>
        <w:tabs>
          <w:tab w:val="left" w:pos="2043"/>
        </w:tabs>
        <w:adjustRightInd w:val="0"/>
        <w:snapToGrid w:val="0"/>
        <w:spacing w:line="336" w:lineRule="auto"/>
        <w:ind w:firstLineChars="200" w:firstLine="640"/>
        <w:outlineLvl w:val="0"/>
        <w:rPr>
          <w:rFonts w:ascii="楷体_GB2312" w:eastAsia="楷体_GB2312" w:hAnsi="仿宋_GB2312" w:cs="仿宋_GB2312"/>
          <w:sz w:val="32"/>
          <w:szCs w:val="32"/>
        </w:rPr>
      </w:pPr>
      <w:r w:rsidRPr="00840A43">
        <w:rPr>
          <w:rFonts w:ascii="楷体_GB2312" w:eastAsia="楷体_GB2312" w:hAnsi="仿宋_GB2312" w:cs="仿宋_GB2312" w:hint="eastAsia"/>
          <w:sz w:val="32"/>
          <w:szCs w:val="32"/>
        </w:rPr>
        <w:t>（二）勤工助学酬金的支付</w:t>
      </w:r>
    </w:p>
    <w:p w:rsidR="00480F93" w:rsidRDefault="00480F93" w:rsidP="00840A43">
      <w:pPr>
        <w:tabs>
          <w:tab w:val="left" w:pos="2043"/>
        </w:tabs>
        <w:adjustRightInd w:val="0"/>
        <w:snapToGrid w:val="0"/>
        <w:spacing w:line="336"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1.校内固定岗位按月计酬，临时岗位按小时计酬。</w:t>
      </w:r>
      <w:r>
        <w:rPr>
          <w:rFonts w:ascii="仿宋_GB2312" w:eastAsia="仿宋_GB2312" w:hAnsi="仿宋_GB2312" w:cs="仿宋_GB2312" w:hint="eastAsia"/>
          <w:sz w:val="32"/>
          <w:szCs w:val="32"/>
        </w:rPr>
        <w:t>酬金</w:t>
      </w:r>
      <w:r>
        <w:rPr>
          <w:rFonts w:ascii="仿宋_GB2312" w:eastAsia="仿宋_GB2312" w:hAnsi="仿宋_GB2312" w:cs="仿宋_GB2312" w:hint="eastAsia"/>
          <w:color w:val="000000"/>
          <w:sz w:val="32"/>
          <w:szCs w:val="32"/>
        </w:rPr>
        <w:t>由大学生资助服务中心审核后，统一划拨到学生银行卡。</w:t>
      </w:r>
    </w:p>
    <w:p w:rsidR="00480F93" w:rsidRDefault="00480F93" w:rsidP="00840A43">
      <w:pPr>
        <w:tabs>
          <w:tab w:val="left" w:pos="2043"/>
        </w:tabs>
        <w:adjustRightInd w:val="0"/>
        <w:snapToGrid w:val="0"/>
        <w:spacing w:line="336"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2.任何单位或个人不得随意扣发学生勤工助学酬金，一律不得进行二次分配。</w:t>
      </w:r>
    </w:p>
    <w:p w:rsidR="00480F93" w:rsidRDefault="00480F93" w:rsidP="00840A43">
      <w:pPr>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第三十条  </w:t>
      </w:r>
      <w:r>
        <w:rPr>
          <w:rFonts w:ascii="仿宋_GB2312" w:eastAsia="仿宋_GB2312" w:hAnsi="仿宋_GB2312" w:cs="仿宋_GB2312" w:hint="eastAsia"/>
          <w:sz w:val="32"/>
          <w:szCs w:val="32"/>
        </w:rPr>
        <w:t>大学生勤工助学酬金发放表上交注意事项</w:t>
      </w:r>
    </w:p>
    <w:p w:rsidR="00480F93" w:rsidRPr="00840A43" w:rsidRDefault="00480F93" w:rsidP="00840A43">
      <w:pPr>
        <w:tabs>
          <w:tab w:val="left" w:pos="2043"/>
        </w:tabs>
        <w:adjustRightInd w:val="0"/>
        <w:snapToGrid w:val="0"/>
        <w:spacing w:line="336" w:lineRule="auto"/>
        <w:ind w:firstLineChars="200" w:firstLine="640"/>
        <w:outlineLvl w:val="0"/>
        <w:rPr>
          <w:rFonts w:ascii="楷体_GB2312" w:eastAsia="楷体_GB2312" w:hAnsi="仿宋_GB2312" w:cs="仿宋_GB2312"/>
          <w:sz w:val="32"/>
          <w:szCs w:val="32"/>
        </w:rPr>
      </w:pPr>
      <w:r w:rsidRPr="00840A43">
        <w:rPr>
          <w:rFonts w:ascii="楷体_GB2312" w:eastAsia="楷体_GB2312" w:hAnsi="仿宋_GB2312" w:cs="仿宋_GB2312" w:hint="eastAsia"/>
          <w:sz w:val="32"/>
          <w:szCs w:val="32"/>
        </w:rPr>
        <w:t>（一）上交时间</w:t>
      </w:r>
    </w:p>
    <w:p w:rsidR="00480F93" w:rsidRDefault="00480F93" w:rsidP="00840A43">
      <w:pPr>
        <w:adjustRightInd w:val="0"/>
        <w:snapToGrid w:val="0"/>
        <w:spacing w:line="336"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1.每月23日至次月1日，用工单位务必将本月《大学生勤工助学</w:t>
      </w:r>
      <w:r>
        <w:rPr>
          <w:rFonts w:ascii="仿宋_GB2312" w:eastAsia="仿宋_GB2312" w:hAnsi="仿宋_GB2312" w:cs="仿宋_GB2312" w:hint="eastAsia"/>
          <w:sz w:val="32"/>
          <w:szCs w:val="32"/>
        </w:rPr>
        <w:t>酬金发放</w:t>
      </w:r>
      <w:r>
        <w:rPr>
          <w:rFonts w:ascii="仿宋_GB2312" w:eastAsia="仿宋_GB2312" w:hAnsi="仿宋_GB2312" w:cs="仿宋_GB2312" w:hint="eastAsia"/>
          <w:color w:val="000000"/>
          <w:sz w:val="32"/>
          <w:szCs w:val="32"/>
        </w:rPr>
        <w:t>表》交至大学生资助服务中心，电子档发送至指定邮箱。</w:t>
      </w:r>
    </w:p>
    <w:p w:rsidR="00480F93" w:rsidRDefault="00480F93" w:rsidP="00840A43">
      <w:p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2.逾期交表的单位将当月和次月《</w:t>
      </w:r>
      <w:r>
        <w:rPr>
          <w:rFonts w:ascii="仿宋_GB2312" w:eastAsia="仿宋_GB2312" w:hAnsi="仿宋_GB2312" w:cs="仿宋_GB2312" w:hint="eastAsia"/>
          <w:color w:val="000000"/>
          <w:sz w:val="32"/>
          <w:szCs w:val="32"/>
        </w:rPr>
        <w:t>大学生勤工助学</w:t>
      </w:r>
      <w:r>
        <w:rPr>
          <w:rFonts w:ascii="仿宋_GB2312" w:eastAsia="仿宋_GB2312" w:hAnsi="仿宋_GB2312" w:cs="仿宋_GB2312" w:hint="eastAsia"/>
          <w:sz w:val="32"/>
          <w:szCs w:val="32"/>
        </w:rPr>
        <w:t>酬金发放</w:t>
      </w:r>
      <w:r>
        <w:rPr>
          <w:rFonts w:ascii="仿宋_GB2312" w:eastAsia="仿宋_GB2312" w:hAnsi="仿宋_GB2312" w:cs="仿宋_GB2312" w:hint="eastAsia"/>
          <w:color w:val="000000"/>
          <w:sz w:val="32"/>
          <w:szCs w:val="32"/>
        </w:rPr>
        <w:t>表</w:t>
      </w:r>
      <w:r>
        <w:rPr>
          <w:rFonts w:ascii="仿宋_GB2312" w:eastAsia="仿宋_GB2312" w:hAnsi="仿宋_GB2312" w:cs="仿宋_GB2312" w:hint="eastAsia"/>
          <w:sz w:val="32"/>
          <w:szCs w:val="32"/>
        </w:rPr>
        <w:t>》一并提交，且须提交一份勤工助学酬金发放表迟交说明（说明需加盖用工单位公章）。</w:t>
      </w:r>
    </w:p>
    <w:p w:rsidR="00480F93" w:rsidRPr="00840A43" w:rsidRDefault="00480F93" w:rsidP="00840A43">
      <w:pPr>
        <w:tabs>
          <w:tab w:val="left" w:pos="2043"/>
        </w:tabs>
        <w:adjustRightInd w:val="0"/>
        <w:snapToGrid w:val="0"/>
        <w:spacing w:line="336" w:lineRule="auto"/>
        <w:ind w:firstLineChars="200" w:firstLine="640"/>
        <w:outlineLvl w:val="0"/>
        <w:rPr>
          <w:rFonts w:ascii="楷体_GB2312" w:eastAsia="楷体_GB2312" w:hAnsi="仿宋_GB2312" w:cs="仿宋_GB2312"/>
          <w:sz w:val="32"/>
          <w:szCs w:val="32"/>
        </w:rPr>
      </w:pPr>
      <w:r w:rsidRPr="00840A43">
        <w:rPr>
          <w:rFonts w:ascii="楷体_GB2312" w:eastAsia="楷体_GB2312" w:hAnsi="仿宋_GB2312" w:cs="仿宋_GB2312" w:hint="eastAsia"/>
          <w:sz w:val="32"/>
          <w:szCs w:val="32"/>
        </w:rPr>
        <w:t>（二）其他注意事项</w:t>
      </w:r>
    </w:p>
    <w:p w:rsidR="00480F93" w:rsidRDefault="00480F93" w:rsidP="00840A43">
      <w:p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1.核表人、用工单位</w:t>
      </w:r>
      <w:r>
        <w:rPr>
          <w:rFonts w:ascii="仿宋_GB2312" w:eastAsia="仿宋_GB2312" w:hAnsi="仿宋_GB2312" w:cs="仿宋_GB2312" w:hint="eastAsia"/>
          <w:color w:val="000000"/>
          <w:sz w:val="32"/>
          <w:szCs w:val="32"/>
        </w:rPr>
        <w:t>负责人、</w:t>
      </w:r>
      <w:r>
        <w:rPr>
          <w:rFonts w:ascii="仿宋_GB2312" w:eastAsia="仿宋_GB2312" w:hAnsi="仿宋_GB2312" w:cs="仿宋_GB2312" w:hint="eastAsia"/>
          <w:sz w:val="32"/>
          <w:szCs w:val="32"/>
        </w:rPr>
        <w:t>学生签字都需本人手签；</w:t>
      </w:r>
    </w:p>
    <w:p w:rsidR="00480F93" w:rsidRDefault="00480F93" w:rsidP="00840A43">
      <w:p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2.酬金表中的助理人数不能超过学校所配置名额；</w:t>
      </w:r>
    </w:p>
    <w:p w:rsidR="00480F93" w:rsidRDefault="00480F93" w:rsidP="00840A43">
      <w:p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3.手写改动的地方需加盖用工单位公章。</w:t>
      </w:r>
    </w:p>
    <w:p w:rsidR="00480F93" w:rsidRDefault="00480F93" w:rsidP="00840A43">
      <w:pPr>
        <w:tabs>
          <w:tab w:val="left" w:pos="2043"/>
        </w:tabs>
        <w:adjustRightInd w:val="0"/>
        <w:snapToGrid w:val="0"/>
        <w:spacing w:line="336" w:lineRule="auto"/>
        <w:jc w:val="center"/>
        <w:rPr>
          <w:rFonts w:ascii="黑体" w:eastAsia="黑体" w:hAnsi="黑体" w:cs="黑体"/>
          <w:bCs/>
          <w:sz w:val="32"/>
          <w:szCs w:val="32"/>
        </w:rPr>
      </w:pPr>
      <w:r>
        <w:rPr>
          <w:rFonts w:ascii="黑体" w:eastAsia="黑体" w:hAnsi="黑体" w:cs="黑体" w:hint="eastAsia"/>
          <w:bCs/>
          <w:sz w:val="32"/>
          <w:szCs w:val="32"/>
        </w:rPr>
        <w:t>第七章　监督检查</w:t>
      </w:r>
    </w:p>
    <w:p w:rsidR="00480F93" w:rsidRDefault="00480F93" w:rsidP="00840A43">
      <w:pPr>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第三十一条</w:t>
      </w:r>
      <w:r>
        <w:rPr>
          <w:rFonts w:ascii="仿宋_GB2312" w:eastAsia="仿宋_GB2312" w:hAnsi="仿宋_GB2312" w:cs="仿宋_GB2312" w:hint="eastAsia"/>
          <w:sz w:val="32"/>
          <w:szCs w:val="32"/>
        </w:rPr>
        <w:t xml:space="preserve">　用工单位党组织为一级监督单位，负责勤工助学工作的学生名单审查、程序管理以及对酬金发放过程的监督，并经常性回访学生酬劳发放情况。</w:t>
      </w:r>
    </w:p>
    <w:p w:rsidR="00480F93" w:rsidRDefault="00480F93" w:rsidP="00840A43">
      <w:pPr>
        <w:adjustRightInd w:val="0"/>
        <w:snapToGrid w:val="0"/>
        <w:spacing w:line="336"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第三十二条</w:t>
      </w:r>
      <w:r>
        <w:rPr>
          <w:rFonts w:ascii="仿宋_GB2312" w:eastAsia="仿宋_GB2312" w:hAnsi="仿宋_GB2312" w:cs="仿宋_GB2312" w:hint="eastAsia"/>
          <w:sz w:val="32"/>
          <w:szCs w:val="32"/>
        </w:rPr>
        <w:t xml:space="preserve">　纪委（监察处）负责学生勤工助学工作的全程监督检查，并定期将监督检查执行情况向相关校领导和党委汇报。</w:t>
      </w:r>
    </w:p>
    <w:p w:rsidR="00480F93" w:rsidRDefault="00480F93" w:rsidP="00840A43">
      <w:pPr>
        <w:autoSpaceDN w:val="0"/>
        <w:adjustRightInd w:val="0"/>
        <w:snapToGrid w:val="0"/>
        <w:spacing w:line="336" w:lineRule="auto"/>
        <w:jc w:val="center"/>
        <w:rPr>
          <w:rFonts w:ascii="黑体" w:eastAsia="黑体" w:hAnsi="黑体" w:cs="黑体"/>
          <w:sz w:val="32"/>
          <w:szCs w:val="32"/>
        </w:rPr>
      </w:pPr>
      <w:r>
        <w:rPr>
          <w:rFonts w:ascii="黑体" w:eastAsia="黑体" w:hAnsi="黑体" w:cs="黑体" w:hint="eastAsia"/>
          <w:sz w:val="32"/>
          <w:szCs w:val="32"/>
        </w:rPr>
        <w:t>第八章  法律责任</w:t>
      </w:r>
    </w:p>
    <w:p w:rsidR="00480F93" w:rsidRDefault="00480F93" w:rsidP="00840A43">
      <w:pPr>
        <w:pStyle w:val="a6"/>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第三十三条</w:t>
      </w:r>
      <w:r>
        <w:rPr>
          <w:rFonts w:ascii="仿宋_GB2312" w:eastAsia="仿宋_GB2312" w:hAnsi="仿宋_GB2312" w:cs="仿宋_GB2312" w:hint="eastAsia"/>
          <w:sz w:val="32"/>
          <w:szCs w:val="32"/>
        </w:rPr>
        <w:t xml:space="preserve">  学生在校内开展勤工助学活动的，用人单位必须与学生签订《勤工助学协议书》，大学生资助服务中心负责监督、检查。</w:t>
      </w:r>
    </w:p>
    <w:p w:rsidR="00480F93" w:rsidRDefault="00480F93" w:rsidP="00840A43">
      <w:pPr>
        <w:pStyle w:val="a6"/>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(一)固定岗位由用人单位与勤工助学学生本人签订《勤工助学协议书》。</w:t>
      </w:r>
    </w:p>
    <w:p w:rsidR="00480F93" w:rsidRDefault="00480F93" w:rsidP="00840A43">
      <w:pPr>
        <w:pStyle w:val="a6"/>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(二)临时岗位一般不签订正式协议书，由学生资助中心负责监督管理。</w:t>
      </w:r>
    </w:p>
    <w:p w:rsidR="00480F93" w:rsidRDefault="00480F93" w:rsidP="00840A43">
      <w:pPr>
        <w:autoSpaceDN w:val="0"/>
        <w:adjustRightInd w:val="0"/>
        <w:snapToGrid w:val="0"/>
        <w:spacing w:line="336" w:lineRule="auto"/>
        <w:jc w:val="center"/>
        <w:rPr>
          <w:rFonts w:ascii="黑体" w:eastAsia="黑体" w:hAnsi="黑体" w:cs="黑体"/>
          <w:sz w:val="32"/>
          <w:szCs w:val="32"/>
        </w:rPr>
      </w:pPr>
      <w:r>
        <w:rPr>
          <w:rFonts w:ascii="黑体" w:eastAsia="黑体" w:hAnsi="黑体" w:cs="黑体" w:hint="eastAsia"/>
          <w:sz w:val="32"/>
          <w:szCs w:val="32"/>
        </w:rPr>
        <w:t>第九章　教育管理与总结表彰</w:t>
      </w:r>
    </w:p>
    <w:p w:rsidR="00480F93" w:rsidRDefault="00480F93" w:rsidP="00840A43">
      <w:pPr>
        <w:pStyle w:val="a6"/>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第三十四条　</w:t>
      </w:r>
      <w:r>
        <w:rPr>
          <w:rFonts w:ascii="仿宋_GB2312" w:eastAsia="仿宋_GB2312" w:hAnsi="仿宋_GB2312" w:cs="仿宋_GB2312" w:hint="eastAsia"/>
          <w:sz w:val="32"/>
          <w:szCs w:val="32"/>
        </w:rPr>
        <w:t>加强对勤工助学学生的思想政治教育，帮助他们树立正确的劳动观。对在勤工助学活动中表现突出的学生予以</w:t>
      </w:r>
      <w:r>
        <w:rPr>
          <w:rFonts w:ascii="仿宋_GB2312" w:eastAsia="仿宋_GB2312" w:hAnsi="仿宋_GB2312" w:cs="仿宋_GB2312" w:hint="eastAsia"/>
          <w:sz w:val="32"/>
          <w:szCs w:val="32"/>
        </w:rPr>
        <w:lastRenderedPageBreak/>
        <w:t>表彰和奖励。</w:t>
      </w:r>
    </w:p>
    <w:p w:rsidR="00480F93" w:rsidRDefault="00480F93" w:rsidP="00840A43">
      <w:pPr>
        <w:pStyle w:val="a6"/>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第三十五条</w:t>
      </w:r>
      <w:r>
        <w:rPr>
          <w:rFonts w:ascii="仿宋_GB2312" w:eastAsia="仿宋_GB2312" w:hAnsi="仿宋_GB2312" w:cs="仿宋_GB2312" w:hint="eastAsia"/>
          <w:sz w:val="32"/>
          <w:szCs w:val="32"/>
        </w:rPr>
        <w:t xml:space="preserve">　根据《勤工助学先进集体和优秀个人评选办法》，每学年末，由大学生资助服务中心评选出本学年优秀集体和个人并进行表彰。比例不超过参加勤工助学总人数的10%。</w:t>
      </w:r>
    </w:p>
    <w:p w:rsidR="00480F93" w:rsidRDefault="00480F93" w:rsidP="00840A43">
      <w:pPr>
        <w:pStyle w:val="a6"/>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第三十六条</w:t>
      </w:r>
      <w:r>
        <w:rPr>
          <w:rFonts w:ascii="仿宋_GB2312" w:eastAsia="仿宋_GB2312" w:hAnsi="仿宋_GB2312" w:cs="仿宋_GB2312" w:hint="eastAsia"/>
          <w:sz w:val="32"/>
          <w:szCs w:val="32"/>
        </w:rPr>
        <w:t xml:space="preserve">　用工单位在每学期末对本单位勤工助学活动进行表彰和总结。</w:t>
      </w:r>
    </w:p>
    <w:p w:rsidR="00480F93" w:rsidRDefault="00480F93" w:rsidP="00840A43">
      <w:pPr>
        <w:pStyle w:val="a6"/>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第三十七条</w:t>
      </w:r>
      <w:r>
        <w:rPr>
          <w:rFonts w:ascii="仿宋_GB2312" w:eastAsia="仿宋_GB2312" w:hAnsi="仿宋_GB2312" w:cs="仿宋_GB2312" w:hint="eastAsia"/>
          <w:sz w:val="32"/>
          <w:szCs w:val="32"/>
        </w:rPr>
        <w:t xml:space="preserve">　对违反勤工助学协议的学生，可按照协议停止其勤工助学活动。对在勤工助学活动中违反校纪校规的，按照学校相关管理规定进行教育和处理。</w:t>
      </w:r>
    </w:p>
    <w:p w:rsidR="00480F93" w:rsidRDefault="00480F93" w:rsidP="00840A43">
      <w:pPr>
        <w:pStyle w:val="a6"/>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第三十八条</w:t>
      </w:r>
      <w:r>
        <w:rPr>
          <w:rFonts w:ascii="仿宋_GB2312" w:eastAsia="仿宋_GB2312" w:hAnsi="仿宋_GB2312" w:cs="仿宋_GB2312" w:hint="eastAsia"/>
          <w:sz w:val="32"/>
          <w:szCs w:val="32"/>
        </w:rPr>
        <w:t xml:space="preserve">　各级党组织和团学组织应高度重视勤工助学工作，努力营造理解、支持勤工助学工作和勤工学生的良好氛围。对不尊重勤工助学的思想和行为进行批评教育。</w:t>
      </w:r>
    </w:p>
    <w:p w:rsidR="00480F93" w:rsidRDefault="00480F93" w:rsidP="00840A43">
      <w:pPr>
        <w:autoSpaceDN w:val="0"/>
        <w:adjustRightInd w:val="0"/>
        <w:snapToGrid w:val="0"/>
        <w:spacing w:line="336" w:lineRule="auto"/>
        <w:jc w:val="center"/>
        <w:rPr>
          <w:rFonts w:ascii="黑体" w:eastAsia="黑体" w:hAnsi="黑体" w:cs="黑体"/>
          <w:sz w:val="32"/>
          <w:szCs w:val="32"/>
        </w:rPr>
      </w:pPr>
      <w:r>
        <w:rPr>
          <w:rFonts w:ascii="黑体" w:eastAsia="黑体" w:hAnsi="黑体" w:cs="黑体" w:hint="eastAsia"/>
          <w:sz w:val="32"/>
          <w:szCs w:val="32"/>
        </w:rPr>
        <w:t>第十章  附</w:t>
      </w:r>
      <w:r w:rsidR="00840A43">
        <w:rPr>
          <w:rFonts w:ascii="黑体" w:eastAsia="黑体" w:hAnsi="黑体" w:cs="黑体" w:hint="eastAsia"/>
          <w:sz w:val="32"/>
          <w:szCs w:val="32"/>
        </w:rPr>
        <w:t xml:space="preserve">  </w:t>
      </w:r>
      <w:r>
        <w:rPr>
          <w:rFonts w:ascii="黑体" w:eastAsia="黑体" w:hAnsi="黑体" w:cs="黑体" w:hint="eastAsia"/>
          <w:sz w:val="32"/>
          <w:szCs w:val="32"/>
        </w:rPr>
        <w:t>则</w:t>
      </w:r>
    </w:p>
    <w:p w:rsidR="00480F93" w:rsidRDefault="00480F93" w:rsidP="00840A43">
      <w:pPr>
        <w:autoSpaceDN w:val="0"/>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第三十九条</w:t>
      </w:r>
      <w:r>
        <w:rPr>
          <w:rFonts w:ascii="仿宋_GB2312" w:eastAsia="仿宋_GB2312" w:hAnsi="仿宋_GB2312" w:cs="仿宋_GB2312" w:hint="eastAsia"/>
          <w:sz w:val="32"/>
          <w:szCs w:val="32"/>
        </w:rPr>
        <w:t xml:space="preserve">  本办法由学工部（处）负责解释。</w:t>
      </w:r>
    </w:p>
    <w:p w:rsidR="00480F93" w:rsidRDefault="00480F93" w:rsidP="00840A43">
      <w:pPr>
        <w:autoSpaceDN w:val="0"/>
        <w:adjustRightInd w:val="0"/>
        <w:snapToGrid w:val="0"/>
        <w:spacing w:line="336"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第四十条  </w:t>
      </w:r>
      <w:r>
        <w:rPr>
          <w:rFonts w:ascii="仿宋_GB2312" w:eastAsia="仿宋_GB2312" w:hAnsi="仿宋_GB2312" w:cs="仿宋_GB2312" w:hint="eastAsia"/>
          <w:sz w:val="32"/>
          <w:szCs w:val="32"/>
        </w:rPr>
        <w:t>本办法下发之日起，原则上各单位不得另行使用其他在校学生从事服务、助理等工作，不得发放酬金。</w:t>
      </w:r>
    </w:p>
    <w:p w:rsidR="00480F93" w:rsidRDefault="00480F93" w:rsidP="00840A43">
      <w:pPr>
        <w:autoSpaceDN w:val="0"/>
        <w:adjustRightInd w:val="0"/>
        <w:snapToGrid w:val="0"/>
        <w:spacing w:line="336" w:lineRule="auto"/>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sz w:val="32"/>
          <w:szCs w:val="32"/>
        </w:rPr>
        <w:t>第四十一条</w:t>
      </w:r>
      <w:r>
        <w:rPr>
          <w:rFonts w:ascii="仿宋_GB2312" w:eastAsia="仿宋_GB2312" w:hAnsi="仿宋_GB2312" w:cs="仿宋_GB2312" w:hint="eastAsia"/>
          <w:sz w:val="32"/>
          <w:szCs w:val="32"/>
        </w:rPr>
        <w:t xml:space="preserve">  本办法自公布之日起施行，原《湖北第二师范学院勤工助学管理办法（2007年）》同时废止</w:t>
      </w:r>
      <w:bookmarkEnd w:id="0"/>
      <w:bookmarkEnd w:id="1"/>
      <w:r>
        <w:rPr>
          <w:rFonts w:ascii="仿宋_GB2312" w:eastAsia="仿宋_GB2312" w:hAnsi="仿宋_GB2312" w:cs="仿宋_GB2312" w:hint="eastAsia"/>
          <w:sz w:val="32"/>
          <w:szCs w:val="32"/>
        </w:rPr>
        <w:t>。其它相关规定与本办法</w:t>
      </w:r>
      <w:r>
        <w:rPr>
          <w:rFonts w:ascii="仿宋_GB2312" w:eastAsia="仿宋_GB2312" w:hAnsi="仿宋_GB2312" w:cs="仿宋_GB2312" w:hint="eastAsia"/>
          <w:bCs/>
          <w:kern w:val="0"/>
          <w:sz w:val="32"/>
          <w:szCs w:val="32"/>
        </w:rPr>
        <w:t>不相符的以本办法为准。</w:t>
      </w:r>
    </w:p>
    <w:p w:rsidR="00480F93" w:rsidRDefault="00480F93" w:rsidP="00480F93">
      <w:pPr>
        <w:autoSpaceDN w:val="0"/>
        <w:spacing w:line="540" w:lineRule="exact"/>
        <w:jc w:val="left"/>
        <w:rPr>
          <w:rFonts w:ascii="仿宋_GB2312" w:eastAsia="仿宋_GB2312" w:hAnsi="仿宋_GB2312" w:cs="仿宋_GB2312"/>
          <w:b/>
          <w:bCs/>
          <w:sz w:val="20"/>
        </w:rPr>
      </w:pPr>
      <w:r>
        <w:rPr>
          <w:rFonts w:ascii="仿宋_GB2312" w:eastAsia="仿宋_GB2312" w:hAnsi="仿宋_GB2312" w:cs="仿宋_GB2312" w:hint="eastAsia"/>
          <w:bCs/>
          <w:kern w:val="0"/>
          <w:sz w:val="32"/>
          <w:szCs w:val="32"/>
        </w:rPr>
        <w:br w:type="page"/>
      </w:r>
      <w:r>
        <w:rPr>
          <w:rFonts w:ascii="黑体" w:eastAsia="黑体" w:hAnsi="黑体" w:cs="黑体" w:hint="eastAsia"/>
          <w:bCs/>
          <w:kern w:val="0"/>
          <w:sz w:val="32"/>
          <w:szCs w:val="32"/>
        </w:rPr>
        <w:lastRenderedPageBreak/>
        <w:t>附件</w:t>
      </w:r>
      <w:r>
        <w:rPr>
          <w:rFonts w:ascii="黑体" w:eastAsia="黑体" w:hAnsi="黑体" w:cs="黑体" w:hint="eastAsia"/>
          <w:sz w:val="32"/>
          <w:szCs w:val="32"/>
        </w:rPr>
        <w:t>1</w:t>
      </w:r>
    </w:p>
    <w:p w:rsidR="00480F93" w:rsidRDefault="00480F93" w:rsidP="00480F93">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湖北第二师范学院勤工助学岗位用工申请表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1555"/>
        <w:gridCol w:w="1132"/>
        <w:gridCol w:w="1313"/>
        <w:gridCol w:w="2177"/>
        <w:gridCol w:w="2592"/>
      </w:tblGrid>
      <w:tr w:rsidR="00480F93" w:rsidTr="003A12C7">
        <w:trPr>
          <w:cantSplit/>
          <w:trHeight w:val="497"/>
          <w:jc w:val="center"/>
        </w:trPr>
        <w:tc>
          <w:tcPr>
            <w:tcW w:w="2251" w:type="dxa"/>
            <w:gridSpan w:val="2"/>
            <w:vAlign w:val="center"/>
          </w:tcPr>
          <w:p w:rsidR="00480F93" w:rsidRDefault="00480F93" w:rsidP="003A12C7">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申请用工单位</w:t>
            </w:r>
          </w:p>
        </w:tc>
        <w:tc>
          <w:tcPr>
            <w:tcW w:w="2445" w:type="dxa"/>
            <w:gridSpan w:val="2"/>
          </w:tcPr>
          <w:p w:rsidR="00480F93" w:rsidRDefault="00480F93" w:rsidP="003A12C7">
            <w:pPr>
              <w:spacing w:line="400" w:lineRule="exact"/>
              <w:rPr>
                <w:rFonts w:ascii="仿宋_GB2312" w:eastAsia="仿宋_GB2312" w:hAnsi="仿宋_GB2312" w:cs="仿宋_GB2312"/>
                <w:sz w:val="24"/>
              </w:rPr>
            </w:pPr>
          </w:p>
        </w:tc>
        <w:tc>
          <w:tcPr>
            <w:tcW w:w="2177" w:type="dxa"/>
            <w:vAlign w:val="center"/>
          </w:tcPr>
          <w:p w:rsidR="00480F93" w:rsidRDefault="00480F93" w:rsidP="003A12C7">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申请用工总人数</w:t>
            </w:r>
          </w:p>
        </w:tc>
        <w:tc>
          <w:tcPr>
            <w:tcW w:w="2592" w:type="dxa"/>
          </w:tcPr>
          <w:p w:rsidR="00480F93" w:rsidRDefault="00480F93" w:rsidP="003A12C7">
            <w:pPr>
              <w:spacing w:line="400" w:lineRule="exact"/>
              <w:rPr>
                <w:rFonts w:ascii="仿宋_GB2312" w:eastAsia="仿宋_GB2312" w:hAnsi="仿宋_GB2312" w:cs="仿宋_GB2312"/>
                <w:sz w:val="24"/>
              </w:rPr>
            </w:pPr>
          </w:p>
        </w:tc>
      </w:tr>
      <w:tr w:rsidR="00480F93" w:rsidTr="003A12C7">
        <w:trPr>
          <w:cantSplit/>
          <w:trHeight w:val="597"/>
          <w:jc w:val="center"/>
        </w:trPr>
        <w:tc>
          <w:tcPr>
            <w:tcW w:w="2251" w:type="dxa"/>
            <w:gridSpan w:val="2"/>
            <w:vAlign w:val="center"/>
          </w:tcPr>
          <w:p w:rsidR="00480F93" w:rsidRDefault="00480F93" w:rsidP="003A12C7">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用工时间</w:t>
            </w:r>
          </w:p>
        </w:tc>
        <w:tc>
          <w:tcPr>
            <w:tcW w:w="2445" w:type="dxa"/>
            <w:gridSpan w:val="2"/>
          </w:tcPr>
          <w:p w:rsidR="00480F93" w:rsidRDefault="00480F93" w:rsidP="003A12C7">
            <w:pPr>
              <w:spacing w:line="400" w:lineRule="exact"/>
              <w:rPr>
                <w:rFonts w:ascii="仿宋_GB2312" w:eastAsia="仿宋_GB2312" w:hAnsi="仿宋_GB2312" w:cs="仿宋_GB2312"/>
                <w:sz w:val="24"/>
              </w:rPr>
            </w:pPr>
          </w:p>
        </w:tc>
        <w:tc>
          <w:tcPr>
            <w:tcW w:w="2177" w:type="dxa"/>
            <w:vAlign w:val="center"/>
          </w:tcPr>
          <w:p w:rsidR="00480F93" w:rsidRDefault="00480F93" w:rsidP="003A12C7">
            <w:pPr>
              <w:tabs>
                <w:tab w:val="left" w:pos="3255"/>
              </w:tabs>
              <w:spacing w:line="4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用工岗位性质</w:t>
            </w:r>
          </w:p>
        </w:tc>
        <w:tc>
          <w:tcPr>
            <w:tcW w:w="2592" w:type="dxa"/>
            <w:vAlign w:val="center"/>
          </w:tcPr>
          <w:p w:rsidR="00480F93" w:rsidRDefault="00480F93" w:rsidP="003A12C7">
            <w:pPr>
              <w:tabs>
                <w:tab w:val="left" w:pos="3255"/>
              </w:tabs>
              <w:spacing w:line="400" w:lineRule="exact"/>
              <w:rPr>
                <w:rFonts w:ascii="仿宋_GB2312" w:eastAsia="仿宋_GB2312" w:hAnsi="仿宋_GB2312" w:cs="仿宋_GB2312"/>
                <w:bCs/>
                <w:sz w:val="24"/>
              </w:rPr>
            </w:pPr>
            <w:r>
              <w:rPr>
                <w:rFonts w:ascii="仿宋_GB2312" w:eastAsia="仿宋_GB2312" w:hAnsi="仿宋_GB2312" w:cs="仿宋_GB2312" w:hint="eastAsia"/>
                <w:bCs/>
                <w:sz w:val="24"/>
              </w:rPr>
              <w:t>固定□  临时□</w:t>
            </w:r>
          </w:p>
        </w:tc>
      </w:tr>
      <w:tr w:rsidR="00480F93" w:rsidTr="003A12C7">
        <w:trPr>
          <w:cantSplit/>
          <w:trHeight w:val="597"/>
          <w:jc w:val="center"/>
        </w:trPr>
        <w:tc>
          <w:tcPr>
            <w:tcW w:w="2251" w:type="dxa"/>
            <w:gridSpan w:val="2"/>
            <w:vAlign w:val="center"/>
          </w:tcPr>
          <w:p w:rsidR="00480F93" w:rsidRDefault="00480F93" w:rsidP="003A12C7">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 系 人</w:t>
            </w:r>
          </w:p>
        </w:tc>
        <w:tc>
          <w:tcPr>
            <w:tcW w:w="2445" w:type="dxa"/>
            <w:gridSpan w:val="2"/>
          </w:tcPr>
          <w:p w:rsidR="00480F93" w:rsidRDefault="00480F93" w:rsidP="003A12C7">
            <w:pPr>
              <w:spacing w:line="400" w:lineRule="exact"/>
              <w:rPr>
                <w:rFonts w:ascii="仿宋_GB2312" w:eastAsia="仿宋_GB2312" w:hAnsi="仿宋_GB2312" w:cs="仿宋_GB2312"/>
                <w:sz w:val="24"/>
              </w:rPr>
            </w:pPr>
          </w:p>
        </w:tc>
        <w:tc>
          <w:tcPr>
            <w:tcW w:w="2177" w:type="dxa"/>
            <w:vAlign w:val="center"/>
          </w:tcPr>
          <w:p w:rsidR="00480F93" w:rsidRDefault="00480F93" w:rsidP="003A12C7">
            <w:pPr>
              <w:tabs>
                <w:tab w:val="left" w:pos="3255"/>
              </w:tabs>
              <w:spacing w:line="4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联 系 方 式</w:t>
            </w:r>
          </w:p>
        </w:tc>
        <w:tc>
          <w:tcPr>
            <w:tcW w:w="2592" w:type="dxa"/>
            <w:vAlign w:val="center"/>
          </w:tcPr>
          <w:p w:rsidR="00480F93" w:rsidRDefault="00480F93" w:rsidP="003A12C7">
            <w:pPr>
              <w:tabs>
                <w:tab w:val="left" w:pos="3255"/>
              </w:tabs>
              <w:spacing w:line="400" w:lineRule="exact"/>
              <w:rPr>
                <w:rFonts w:ascii="仿宋_GB2312" w:eastAsia="仿宋_GB2312" w:hAnsi="仿宋_GB2312" w:cs="仿宋_GB2312"/>
                <w:bCs/>
                <w:sz w:val="24"/>
              </w:rPr>
            </w:pPr>
          </w:p>
        </w:tc>
      </w:tr>
      <w:tr w:rsidR="00480F93" w:rsidTr="003A12C7">
        <w:trPr>
          <w:cantSplit/>
          <w:trHeight w:hRule="exact" w:val="487"/>
          <w:jc w:val="center"/>
        </w:trPr>
        <w:tc>
          <w:tcPr>
            <w:tcW w:w="696" w:type="dxa"/>
            <w:vMerge w:val="restart"/>
            <w:textDirection w:val="tbRlV"/>
            <w:vAlign w:val="center"/>
          </w:tcPr>
          <w:p w:rsidR="00480F93" w:rsidRDefault="00480F93" w:rsidP="003A12C7">
            <w:pPr>
              <w:spacing w:line="400" w:lineRule="exact"/>
              <w:ind w:left="113" w:right="113"/>
              <w:jc w:val="center"/>
              <w:rPr>
                <w:rFonts w:ascii="仿宋_GB2312" w:eastAsia="仿宋_GB2312" w:hAnsi="仿宋_GB2312" w:cs="仿宋_GB2312"/>
                <w:sz w:val="24"/>
              </w:rPr>
            </w:pPr>
            <w:r>
              <w:rPr>
                <w:rFonts w:ascii="仿宋_GB2312" w:eastAsia="仿宋_GB2312" w:hAnsi="仿宋_GB2312" w:cs="仿宋_GB2312" w:hint="eastAsia"/>
                <w:sz w:val="24"/>
              </w:rPr>
              <w:t>申请用工岗位</w:t>
            </w:r>
          </w:p>
        </w:tc>
        <w:tc>
          <w:tcPr>
            <w:tcW w:w="2687" w:type="dxa"/>
            <w:gridSpan w:val="2"/>
            <w:vAlign w:val="center"/>
          </w:tcPr>
          <w:p w:rsidR="00480F93" w:rsidRDefault="00480F93" w:rsidP="003A12C7">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岗位名称</w:t>
            </w:r>
          </w:p>
        </w:tc>
        <w:tc>
          <w:tcPr>
            <w:tcW w:w="1313" w:type="dxa"/>
            <w:vAlign w:val="center"/>
          </w:tcPr>
          <w:p w:rsidR="00480F93" w:rsidRDefault="00480F93" w:rsidP="003A12C7">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岗位人数</w:t>
            </w:r>
          </w:p>
        </w:tc>
        <w:tc>
          <w:tcPr>
            <w:tcW w:w="4769" w:type="dxa"/>
            <w:gridSpan w:val="2"/>
            <w:vAlign w:val="center"/>
          </w:tcPr>
          <w:p w:rsidR="00480F93" w:rsidRDefault="00480F93" w:rsidP="003A12C7">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工 作 内 容</w:t>
            </w:r>
          </w:p>
        </w:tc>
      </w:tr>
      <w:tr w:rsidR="00480F93" w:rsidTr="003A12C7">
        <w:trPr>
          <w:cantSplit/>
          <w:trHeight w:hRule="exact" w:val="568"/>
          <w:jc w:val="center"/>
        </w:trPr>
        <w:tc>
          <w:tcPr>
            <w:tcW w:w="696" w:type="dxa"/>
            <w:vMerge/>
            <w:textDirection w:val="tbRlV"/>
            <w:vAlign w:val="center"/>
          </w:tcPr>
          <w:p w:rsidR="00480F93" w:rsidRDefault="00480F93" w:rsidP="003A12C7">
            <w:pPr>
              <w:spacing w:line="400" w:lineRule="exact"/>
              <w:ind w:left="113" w:right="113"/>
              <w:jc w:val="center"/>
              <w:rPr>
                <w:rFonts w:ascii="仿宋_GB2312" w:eastAsia="仿宋_GB2312" w:hAnsi="仿宋_GB2312" w:cs="仿宋_GB2312"/>
                <w:sz w:val="24"/>
              </w:rPr>
            </w:pPr>
          </w:p>
        </w:tc>
        <w:tc>
          <w:tcPr>
            <w:tcW w:w="2687" w:type="dxa"/>
            <w:gridSpan w:val="2"/>
          </w:tcPr>
          <w:p w:rsidR="00480F93" w:rsidRDefault="00480F93" w:rsidP="003A12C7">
            <w:pPr>
              <w:spacing w:line="360" w:lineRule="auto"/>
              <w:rPr>
                <w:rFonts w:ascii="仿宋_GB2312" w:eastAsia="仿宋_GB2312" w:hAnsi="仿宋_GB2312" w:cs="仿宋_GB2312"/>
                <w:sz w:val="24"/>
              </w:rPr>
            </w:pPr>
          </w:p>
        </w:tc>
        <w:tc>
          <w:tcPr>
            <w:tcW w:w="1313" w:type="dxa"/>
          </w:tcPr>
          <w:p w:rsidR="00480F93" w:rsidRDefault="00480F93" w:rsidP="003A12C7">
            <w:pPr>
              <w:spacing w:line="360" w:lineRule="auto"/>
              <w:rPr>
                <w:rFonts w:ascii="仿宋_GB2312" w:eastAsia="仿宋_GB2312" w:hAnsi="仿宋_GB2312" w:cs="仿宋_GB2312"/>
                <w:sz w:val="24"/>
              </w:rPr>
            </w:pPr>
          </w:p>
        </w:tc>
        <w:tc>
          <w:tcPr>
            <w:tcW w:w="4769" w:type="dxa"/>
            <w:gridSpan w:val="2"/>
          </w:tcPr>
          <w:p w:rsidR="00480F93" w:rsidRDefault="00480F93" w:rsidP="003A12C7">
            <w:pPr>
              <w:spacing w:line="360" w:lineRule="auto"/>
              <w:rPr>
                <w:rFonts w:ascii="仿宋_GB2312" w:eastAsia="仿宋_GB2312" w:hAnsi="仿宋_GB2312" w:cs="仿宋_GB2312"/>
                <w:sz w:val="24"/>
              </w:rPr>
            </w:pPr>
          </w:p>
        </w:tc>
      </w:tr>
      <w:tr w:rsidR="00480F93" w:rsidTr="003A12C7">
        <w:trPr>
          <w:cantSplit/>
          <w:trHeight w:hRule="exact" w:val="568"/>
          <w:jc w:val="center"/>
        </w:trPr>
        <w:tc>
          <w:tcPr>
            <w:tcW w:w="696" w:type="dxa"/>
            <w:vMerge/>
            <w:textDirection w:val="tbRlV"/>
            <w:vAlign w:val="center"/>
          </w:tcPr>
          <w:p w:rsidR="00480F93" w:rsidRDefault="00480F93" w:rsidP="003A12C7">
            <w:pPr>
              <w:spacing w:line="400" w:lineRule="exact"/>
              <w:ind w:left="113" w:right="113"/>
              <w:jc w:val="center"/>
              <w:rPr>
                <w:rFonts w:ascii="仿宋_GB2312" w:eastAsia="仿宋_GB2312" w:hAnsi="仿宋_GB2312" w:cs="仿宋_GB2312"/>
                <w:sz w:val="24"/>
              </w:rPr>
            </w:pPr>
          </w:p>
        </w:tc>
        <w:tc>
          <w:tcPr>
            <w:tcW w:w="2687" w:type="dxa"/>
            <w:gridSpan w:val="2"/>
          </w:tcPr>
          <w:p w:rsidR="00480F93" w:rsidRDefault="00480F93" w:rsidP="003A12C7">
            <w:pPr>
              <w:spacing w:line="360" w:lineRule="auto"/>
              <w:rPr>
                <w:rFonts w:ascii="仿宋_GB2312" w:eastAsia="仿宋_GB2312" w:hAnsi="仿宋_GB2312" w:cs="仿宋_GB2312"/>
                <w:sz w:val="24"/>
              </w:rPr>
            </w:pPr>
          </w:p>
        </w:tc>
        <w:tc>
          <w:tcPr>
            <w:tcW w:w="1313" w:type="dxa"/>
          </w:tcPr>
          <w:p w:rsidR="00480F93" w:rsidRDefault="00480F93" w:rsidP="003A12C7">
            <w:pPr>
              <w:spacing w:line="360" w:lineRule="auto"/>
              <w:rPr>
                <w:rFonts w:ascii="仿宋_GB2312" w:eastAsia="仿宋_GB2312" w:hAnsi="仿宋_GB2312" w:cs="仿宋_GB2312"/>
                <w:sz w:val="24"/>
              </w:rPr>
            </w:pPr>
          </w:p>
        </w:tc>
        <w:tc>
          <w:tcPr>
            <w:tcW w:w="4769" w:type="dxa"/>
            <w:gridSpan w:val="2"/>
          </w:tcPr>
          <w:p w:rsidR="00480F93" w:rsidRDefault="00480F93" w:rsidP="003A12C7">
            <w:pPr>
              <w:spacing w:line="360" w:lineRule="auto"/>
              <w:rPr>
                <w:rFonts w:ascii="仿宋_GB2312" w:eastAsia="仿宋_GB2312" w:hAnsi="仿宋_GB2312" w:cs="仿宋_GB2312"/>
                <w:sz w:val="24"/>
              </w:rPr>
            </w:pPr>
          </w:p>
        </w:tc>
      </w:tr>
      <w:tr w:rsidR="00480F93" w:rsidTr="003A12C7">
        <w:trPr>
          <w:cantSplit/>
          <w:trHeight w:hRule="exact" w:val="527"/>
          <w:jc w:val="center"/>
        </w:trPr>
        <w:tc>
          <w:tcPr>
            <w:tcW w:w="696" w:type="dxa"/>
            <w:vMerge/>
            <w:textDirection w:val="tbRlV"/>
            <w:vAlign w:val="center"/>
          </w:tcPr>
          <w:p w:rsidR="00480F93" w:rsidRDefault="00480F93" w:rsidP="003A12C7">
            <w:pPr>
              <w:spacing w:line="400" w:lineRule="exact"/>
              <w:ind w:left="113" w:right="113"/>
              <w:jc w:val="center"/>
              <w:rPr>
                <w:rFonts w:ascii="仿宋_GB2312" w:eastAsia="仿宋_GB2312" w:hAnsi="仿宋_GB2312" w:cs="仿宋_GB2312"/>
                <w:sz w:val="24"/>
              </w:rPr>
            </w:pPr>
          </w:p>
        </w:tc>
        <w:tc>
          <w:tcPr>
            <w:tcW w:w="2687" w:type="dxa"/>
            <w:gridSpan w:val="2"/>
          </w:tcPr>
          <w:p w:rsidR="00480F93" w:rsidRDefault="00480F93" w:rsidP="003A12C7">
            <w:pPr>
              <w:spacing w:line="360" w:lineRule="auto"/>
              <w:rPr>
                <w:rFonts w:ascii="仿宋_GB2312" w:eastAsia="仿宋_GB2312" w:hAnsi="仿宋_GB2312" w:cs="仿宋_GB2312"/>
                <w:sz w:val="24"/>
              </w:rPr>
            </w:pPr>
          </w:p>
        </w:tc>
        <w:tc>
          <w:tcPr>
            <w:tcW w:w="1313" w:type="dxa"/>
          </w:tcPr>
          <w:p w:rsidR="00480F93" w:rsidRDefault="00480F93" w:rsidP="003A12C7">
            <w:pPr>
              <w:spacing w:line="360" w:lineRule="auto"/>
              <w:rPr>
                <w:rFonts w:ascii="仿宋_GB2312" w:eastAsia="仿宋_GB2312" w:hAnsi="仿宋_GB2312" w:cs="仿宋_GB2312"/>
                <w:sz w:val="24"/>
              </w:rPr>
            </w:pPr>
          </w:p>
        </w:tc>
        <w:tc>
          <w:tcPr>
            <w:tcW w:w="4769" w:type="dxa"/>
            <w:gridSpan w:val="2"/>
          </w:tcPr>
          <w:p w:rsidR="00480F93" w:rsidRDefault="00480F93" w:rsidP="003A12C7">
            <w:pPr>
              <w:spacing w:line="360" w:lineRule="auto"/>
              <w:rPr>
                <w:rFonts w:ascii="仿宋_GB2312" w:eastAsia="仿宋_GB2312" w:hAnsi="仿宋_GB2312" w:cs="仿宋_GB2312"/>
                <w:sz w:val="24"/>
              </w:rPr>
            </w:pPr>
          </w:p>
        </w:tc>
      </w:tr>
      <w:tr w:rsidR="00480F93" w:rsidTr="003A12C7">
        <w:trPr>
          <w:cantSplit/>
          <w:trHeight w:val="1251"/>
          <w:jc w:val="center"/>
        </w:trPr>
        <w:tc>
          <w:tcPr>
            <w:tcW w:w="696" w:type="dxa"/>
            <w:textDirection w:val="tbRlV"/>
            <w:vAlign w:val="center"/>
          </w:tcPr>
          <w:p w:rsidR="00480F93" w:rsidRDefault="00480F93" w:rsidP="003A12C7">
            <w:pPr>
              <w:spacing w:line="400" w:lineRule="exact"/>
              <w:ind w:left="113" w:right="113"/>
              <w:jc w:val="center"/>
              <w:rPr>
                <w:rFonts w:ascii="仿宋_GB2312" w:eastAsia="仿宋_GB2312" w:hAnsi="仿宋_GB2312" w:cs="仿宋_GB2312"/>
                <w:sz w:val="24"/>
              </w:rPr>
            </w:pPr>
            <w:r>
              <w:rPr>
                <w:rFonts w:ascii="仿宋_GB2312" w:eastAsia="仿宋_GB2312" w:hAnsi="仿宋_GB2312" w:cs="仿宋_GB2312" w:hint="eastAsia"/>
                <w:sz w:val="24"/>
              </w:rPr>
              <w:t>申请理由</w:t>
            </w:r>
          </w:p>
        </w:tc>
        <w:tc>
          <w:tcPr>
            <w:tcW w:w="8769" w:type="dxa"/>
            <w:gridSpan w:val="5"/>
          </w:tcPr>
          <w:p w:rsidR="00480F93" w:rsidRDefault="00480F93" w:rsidP="003A12C7">
            <w:pPr>
              <w:spacing w:line="400" w:lineRule="exact"/>
              <w:rPr>
                <w:rFonts w:ascii="仿宋_GB2312" w:eastAsia="仿宋_GB2312" w:hAnsi="仿宋_GB2312" w:cs="仿宋_GB2312"/>
                <w:sz w:val="24"/>
              </w:rPr>
            </w:pPr>
          </w:p>
        </w:tc>
      </w:tr>
      <w:tr w:rsidR="00480F93" w:rsidTr="003A12C7">
        <w:trPr>
          <w:cantSplit/>
          <w:trHeight w:val="1254"/>
          <w:jc w:val="center"/>
        </w:trPr>
        <w:tc>
          <w:tcPr>
            <w:tcW w:w="696" w:type="dxa"/>
            <w:textDirection w:val="tbRlV"/>
            <w:vAlign w:val="center"/>
          </w:tcPr>
          <w:p w:rsidR="00480F93" w:rsidRDefault="00480F93" w:rsidP="003A12C7">
            <w:pPr>
              <w:spacing w:line="400" w:lineRule="exact"/>
              <w:ind w:left="113" w:right="113"/>
              <w:jc w:val="center"/>
              <w:rPr>
                <w:rFonts w:ascii="仿宋_GB2312" w:eastAsia="仿宋_GB2312" w:hAnsi="仿宋_GB2312" w:cs="仿宋_GB2312"/>
                <w:sz w:val="24"/>
              </w:rPr>
            </w:pPr>
            <w:r>
              <w:rPr>
                <w:rFonts w:ascii="仿宋_GB2312" w:eastAsia="仿宋_GB2312" w:hAnsi="仿宋_GB2312" w:cs="仿宋_GB2312" w:hint="eastAsia"/>
                <w:sz w:val="24"/>
              </w:rPr>
              <w:t>用工条件</w:t>
            </w:r>
          </w:p>
        </w:tc>
        <w:tc>
          <w:tcPr>
            <w:tcW w:w="8769" w:type="dxa"/>
            <w:gridSpan w:val="5"/>
          </w:tcPr>
          <w:p w:rsidR="00480F93" w:rsidRDefault="00480F93" w:rsidP="003A12C7">
            <w:pPr>
              <w:spacing w:line="400" w:lineRule="exact"/>
              <w:rPr>
                <w:rFonts w:ascii="仿宋_GB2312" w:eastAsia="仿宋_GB2312" w:hAnsi="仿宋_GB2312" w:cs="仿宋_GB2312"/>
                <w:sz w:val="24"/>
              </w:rPr>
            </w:pPr>
          </w:p>
        </w:tc>
      </w:tr>
      <w:tr w:rsidR="00480F93" w:rsidTr="003A12C7">
        <w:trPr>
          <w:cantSplit/>
          <w:trHeight w:val="1567"/>
          <w:jc w:val="center"/>
        </w:trPr>
        <w:tc>
          <w:tcPr>
            <w:tcW w:w="696" w:type="dxa"/>
            <w:textDirection w:val="tbRlV"/>
            <w:vAlign w:val="center"/>
          </w:tcPr>
          <w:p w:rsidR="00480F93" w:rsidRDefault="00480F93" w:rsidP="003A12C7">
            <w:pPr>
              <w:spacing w:line="400" w:lineRule="exact"/>
              <w:ind w:left="113" w:right="113"/>
              <w:jc w:val="center"/>
              <w:rPr>
                <w:rFonts w:ascii="仿宋_GB2312" w:eastAsia="仿宋_GB2312" w:hAnsi="仿宋_GB2312" w:cs="仿宋_GB2312"/>
                <w:sz w:val="24"/>
              </w:rPr>
            </w:pPr>
            <w:r>
              <w:rPr>
                <w:rFonts w:ascii="仿宋_GB2312" w:eastAsia="仿宋_GB2312" w:hAnsi="仿宋_GB2312" w:cs="仿宋_GB2312" w:hint="eastAsia"/>
                <w:sz w:val="24"/>
              </w:rPr>
              <w:t>用工单位意见</w:t>
            </w:r>
          </w:p>
        </w:tc>
        <w:tc>
          <w:tcPr>
            <w:tcW w:w="8769" w:type="dxa"/>
            <w:gridSpan w:val="5"/>
          </w:tcPr>
          <w:p w:rsidR="00480F93" w:rsidRDefault="00480F93" w:rsidP="003A12C7">
            <w:pPr>
              <w:spacing w:line="400" w:lineRule="exact"/>
              <w:rPr>
                <w:rFonts w:ascii="仿宋_GB2312" w:eastAsia="仿宋_GB2312" w:hAnsi="仿宋_GB2312" w:cs="仿宋_GB2312"/>
                <w:sz w:val="24"/>
              </w:rPr>
            </w:pPr>
          </w:p>
          <w:p w:rsidR="00480F93" w:rsidRDefault="00480F93" w:rsidP="003A12C7">
            <w:pPr>
              <w:spacing w:line="400" w:lineRule="exact"/>
              <w:rPr>
                <w:rFonts w:ascii="仿宋_GB2312" w:eastAsia="仿宋_GB2312" w:hAnsi="仿宋_GB2312" w:cs="仿宋_GB2312"/>
                <w:sz w:val="24"/>
              </w:rPr>
            </w:pPr>
          </w:p>
          <w:p w:rsidR="00480F93" w:rsidRDefault="00480F93" w:rsidP="003A12C7">
            <w:pPr>
              <w:spacing w:line="400" w:lineRule="exact"/>
              <w:rPr>
                <w:rFonts w:ascii="仿宋_GB2312" w:eastAsia="仿宋_GB2312" w:hAnsi="仿宋_GB2312" w:cs="仿宋_GB2312"/>
                <w:sz w:val="24"/>
              </w:rPr>
            </w:pPr>
          </w:p>
          <w:p w:rsidR="00480F93" w:rsidRDefault="00480F93" w:rsidP="003A12C7">
            <w:pPr>
              <w:spacing w:line="400" w:lineRule="exact"/>
              <w:ind w:firstLineChars="1900" w:firstLine="4560"/>
              <w:rPr>
                <w:rFonts w:ascii="仿宋_GB2312" w:eastAsia="仿宋_GB2312" w:hAnsi="仿宋_GB2312" w:cs="仿宋_GB2312"/>
                <w:sz w:val="24"/>
              </w:rPr>
            </w:pPr>
            <w:r>
              <w:rPr>
                <w:rFonts w:ascii="仿宋_GB2312" w:eastAsia="仿宋_GB2312" w:hAnsi="仿宋_GB2312" w:cs="仿宋_GB2312" w:hint="eastAsia"/>
                <w:sz w:val="24"/>
              </w:rPr>
              <w:t>负责人签字（盖章）：</w:t>
            </w:r>
          </w:p>
          <w:p w:rsidR="00480F93" w:rsidRDefault="00480F93" w:rsidP="003A12C7">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tc>
      </w:tr>
      <w:tr w:rsidR="00480F93" w:rsidTr="003A12C7">
        <w:trPr>
          <w:cantSplit/>
          <w:trHeight w:val="2094"/>
          <w:jc w:val="center"/>
        </w:trPr>
        <w:tc>
          <w:tcPr>
            <w:tcW w:w="696" w:type="dxa"/>
            <w:textDirection w:val="tbRlV"/>
            <w:vAlign w:val="center"/>
          </w:tcPr>
          <w:p w:rsidR="00480F93" w:rsidRDefault="00480F93" w:rsidP="003A12C7">
            <w:pPr>
              <w:spacing w:line="400" w:lineRule="exact"/>
              <w:ind w:left="113" w:right="113"/>
              <w:jc w:val="center"/>
              <w:rPr>
                <w:rFonts w:ascii="仿宋_GB2312" w:eastAsia="仿宋_GB2312" w:hAnsi="仿宋_GB2312" w:cs="仿宋_GB2312"/>
                <w:sz w:val="24"/>
              </w:rPr>
            </w:pPr>
            <w:r>
              <w:rPr>
                <w:rFonts w:ascii="仿宋_GB2312" w:eastAsia="仿宋_GB2312" w:hAnsi="仿宋_GB2312" w:cs="仿宋_GB2312" w:hint="eastAsia"/>
                <w:sz w:val="24"/>
              </w:rPr>
              <w:t>学工部审批意见</w:t>
            </w:r>
          </w:p>
        </w:tc>
        <w:tc>
          <w:tcPr>
            <w:tcW w:w="8769" w:type="dxa"/>
            <w:gridSpan w:val="5"/>
          </w:tcPr>
          <w:p w:rsidR="00480F93" w:rsidRDefault="00480F93" w:rsidP="003A12C7">
            <w:pPr>
              <w:spacing w:line="400" w:lineRule="exact"/>
              <w:rPr>
                <w:rFonts w:ascii="仿宋_GB2312" w:eastAsia="仿宋_GB2312" w:hAnsi="仿宋_GB2312" w:cs="仿宋_GB2312"/>
                <w:sz w:val="24"/>
              </w:rPr>
            </w:pPr>
          </w:p>
          <w:p w:rsidR="00480F93" w:rsidRDefault="00480F93" w:rsidP="003A12C7">
            <w:pPr>
              <w:spacing w:line="400" w:lineRule="exact"/>
              <w:rPr>
                <w:rFonts w:ascii="仿宋_GB2312" w:eastAsia="仿宋_GB2312" w:hAnsi="仿宋_GB2312" w:cs="仿宋_GB2312"/>
                <w:sz w:val="24"/>
              </w:rPr>
            </w:pPr>
          </w:p>
          <w:p w:rsidR="00480F93" w:rsidRDefault="00480F93" w:rsidP="003A12C7">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 xml:space="preserve">                                      负责人签字（盖章）：</w:t>
            </w:r>
          </w:p>
          <w:p w:rsidR="00480F93" w:rsidRDefault="00480F93" w:rsidP="003A12C7">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tc>
      </w:tr>
    </w:tbl>
    <w:p w:rsidR="00480F93" w:rsidRDefault="00480F93" w:rsidP="00480F93">
      <w:pPr>
        <w:spacing w:line="100" w:lineRule="exact"/>
        <w:rPr>
          <w:rFonts w:ascii="仿宋_GB2312" w:eastAsia="仿宋_GB2312" w:hAnsi="仿宋_GB2312" w:cs="仿宋_GB2312"/>
          <w:b/>
          <w:sz w:val="28"/>
          <w:szCs w:val="28"/>
        </w:rPr>
      </w:pPr>
    </w:p>
    <w:p w:rsidR="00480F93" w:rsidRDefault="00480F93" w:rsidP="00480F93">
      <w:pPr>
        <w:spacing w:line="220" w:lineRule="exact"/>
        <w:rPr>
          <w:rFonts w:ascii="仿宋_GB2312" w:eastAsia="仿宋_GB2312" w:hAnsi="仿宋_GB2312" w:cs="仿宋_GB2312"/>
          <w:szCs w:val="21"/>
        </w:rPr>
      </w:pPr>
      <w:r>
        <w:rPr>
          <w:rFonts w:ascii="仿宋_GB2312" w:eastAsia="仿宋_GB2312" w:hAnsi="仿宋_GB2312" w:cs="仿宋_GB2312" w:hint="eastAsia"/>
          <w:b/>
          <w:szCs w:val="21"/>
        </w:rPr>
        <w:t>注</w:t>
      </w:r>
      <w:r>
        <w:rPr>
          <w:rFonts w:ascii="仿宋_GB2312" w:eastAsia="仿宋_GB2312" w:hAnsi="仿宋_GB2312" w:cs="仿宋_GB2312" w:hint="eastAsia"/>
          <w:szCs w:val="21"/>
        </w:rPr>
        <w:t>：1.此表一式二份，用工单位与学工部各留存一份。</w:t>
      </w:r>
    </w:p>
    <w:p w:rsidR="00480F93" w:rsidRDefault="00480F93" w:rsidP="00480F93">
      <w:pPr>
        <w:spacing w:line="22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2.用工条件一栏请详细说明对勤工助学人员的要求，如特长、所在学院、课余时间、岗位要求、工作内容等。</w:t>
      </w:r>
    </w:p>
    <w:p w:rsidR="00480F93" w:rsidRDefault="00480F93" w:rsidP="00480F93">
      <w:pPr>
        <w:spacing w:line="22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3.用工单位可根据学生的劳动表现向学工部提出意见，对不守纪律，敷衍了事的学生，在向学工部反映情况后，可以辞退。</w:t>
      </w:r>
    </w:p>
    <w:p w:rsidR="00480F93" w:rsidRDefault="00480F93" w:rsidP="00480F93">
      <w:pPr>
        <w:spacing w:line="22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4.用工单位需勤工助学学生时，要按用工程序向学工部提出申请，擅自用工者不予发放酬金。</w:t>
      </w:r>
    </w:p>
    <w:p w:rsidR="00480F93" w:rsidRDefault="00480F93" w:rsidP="00480F93">
      <w:pPr>
        <w:spacing w:line="22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5.用工单位要指定专人对勤工助学的学生进行考核管理及核算、上交每月勤工助理酬金表。</w:t>
      </w:r>
    </w:p>
    <w:p w:rsidR="00480F93" w:rsidRDefault="00480F93" w:rsidP="00480F93">
      <w:pPr>
        <w:ind w:firstLineChars="200" w:firstLine="420"/>
        <w:rPr>
          <w:rFonts w:ascii="黑体" w:eastAsia="黑体" w:hAnsi="黑体" w:cs="黑体"/>
          <w:bCs/>
          <w:sz w:val="32"/>
          <w:szCs w:val="32"/>
        </w:rPr>
      </w:pPr>
      <w:r>
        <w:rPr>
          <w:rFonts w:ascii="仿宋_GB2312" w:eastAsia="仿宋_GB2312" w:hAnsi="仿宋_GB2312" w:cs="仿宋_GB2312" w:hint="eastAsia"/>
          <w:szCs w:val="21"/>
        </w:rPr>
        <w:br w:type="page"/>
      </w:r>
      <w:r>
        <w:rPr>
          <w:rFonts w:ascii="黑体" w:eastAsia="黑体" w:hAnsi="黑体" w:cs="黑体" w:hint="eastAsia"/>
          <w:bCs/>
          <w:sz w:val="32"/>
          <w:szCs w:val="32"/>
        </w:rPr>
        <w:lastRenderedPageBreak/>
        <w:t>附件2</w:t>
      </w:r>
    </w:p>
    <w:p w:rsidR="00480F93" w:rsidRDefault="00480F93" w:rsidP="00480F93">
      <w:pPr>
        <w:tabs>
          <w:tab w:val="left" w:pos="360"/>
        </w:tabs>
        <w:jc w:val="center"/>
        <w:rPr>
          <w:rFonts w:ascii="宋体" w:hAnsi="宋体"/>
          <w:b/>
          <w:szCs w:val="21"/>
        </w:rPr>
      </w:pPr>
      <w:r>
        <w:rPr>
          <w:rFonts w:ascii="方正小标宋简体" w:eastAsia="方正小标宋简体" w:hAnsi="方正小标宋简体" w:cs="方正小标宋简体" w:hint="eastAsia"/>
          <w:bCs/>
          <w:sz w:val="36"/>
          <w:szCs w:val="36"/>
        </w:rPr>
        <w:t>湖北第二师范学院勤工助学岗位审批表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2"/>
        <w:gridCol w:w="1088"/>
        <w:gridCol w:w="900"/>
        <w:gridCol w:w="268"/>
        <w:gridCol w:w="992"/>
        <w:gridCol w:w="1440"/>
        <w:gridCol w:w="1620"/>
        <w:gridCol w:w="1710"/>
      </w:tblGrid>
      <w:tr w:rsidR="00480F93" w:rsidTr="003A12C7">
        <w:trPr>
          <w:trHeight w:val="363"/>
          <w:jc w:val="center"/>
        </w:trPr>
        <w:tc>
          <w:tcPr>
            <w:tcW w:w="1342"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姓  名</w:t>
            </w:r>
          </w:p>
        </w:tc>
        <w:tc>
          <w:tcPr>
            <w:tcW w:w="1088" w:type="dxa"/>
          </w:tcPr>
          <w:p w:rsidR="00480F93" w:rsidRDefault="00480F93" w:rsidP="003A12C7">
            <w:pPr>
              <w:jc w:val="center"/>
              <w:rPr>
                <w:rFonts w:ascii="仿宋_GB2312" w:eastAsia="仿宋_GB2312" w:hAnsi="仿宋_GB2312" w:cs="仿宋_GB2312"/>
                <w:bCs/>
                <w:sz w:val="24"/>
              </w:rPr>
            </w:pPr>
          </w:p>
        </w:tc>
        <w:tc>
          <w:tcPr>
            <w:tcW w:w="900"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性 别</w:t>
            </w:r>
          </w:p>
        </w:tc>
        <w:tc>
          <w:tcPr>
            <w:tcW w:w="1260" w:type="dxa"/>
            <w:gridSpan w:val="2"/>
          </w:tcPr>
          <w:p w:rsidR="00480F93" w:rsidRDefault="00480F93" w:rsidP="003A12C7">
            <w:pPr>
              <w:jc w:val="center"/>
              <w:rPr>
                <w:rFonts w:ascii="仿宋_GB2312" w:eastAsia="仿宋_GB2312" w:hAnsi="仿宋_GB2312" w:cs="仿宋_GB2312"/>
                <w:bCs/>
                <w:sz w:val="24"/>
              </w:rPr>
            </w:pPr>
          </w:p>
        </w:tc>
        <w:tc>
          <w:tcPr>
            <w:tcW w:w="1440" w:type="dxa"/>
            <w:vAlign w:val="center"/>
          </w:tcPr>
          <w:p w:rsidR="00480F93" w:rsidRDefault="00480F93" w:rsidP="003A12C7">
            <w:pPr>
              <w:jc w:val="center"/>
              <w:rPr>
                <w:rFonts w:ascii="仿宋_GB2312" w:eastAsia="仿宋_GB2312" w:hAnsi="仿宋_GB2312" w:cs="仿宋_GB2312"/>
                <w:bCs/>
                <w:spacing w:val="18"/>
                <w:sz w:val="24"/>
              </w:rPr>
            </w:pPr>
            <w:r>
              <w:rPr>
                <w:rFonts w:ascii="仿宋_GB2312" w:eastAsia="仿宋_GB2312" w:hAnsi="仿宋_GB2312" w:cs="仿宋_GB2312" w:hint="eastAsia"/>
                <w:bCs/>
                <w:spacing w:val="18"/>
                <w:sz w:val="24"/>
              </w:rPr>
              <w:t>申请岗位</w:t>
            </w:r>
          </w:p>
        </w:tc>
        <w:tc>
          <w:tcPr>
            <w:tcW w:w="1620" w:type="dxa"/>
          </w:tcPr>
          <w:p w:rsidR="00480F93" w:rsidRDefault="00480F93" w:rsidP="003A12C7">
            <w:pPr>
              <w:jc w:val="center"/>
              <w:rPr>
                <w:rFonts w:ascii="仿宋_GB2312" w:eastAsia="仿宋_GB2312" w:hAnsi="仿宋_GB2312" w:cs="仿宋_GB2312"/>
                <w:bCs/>
                <w:sz w:val="24"/>
              </w:rPr>
            </w:pPr>
          </w:p>
        </w:tc>
        <w:tc>
          <w:tcPr>
            <w:tcW w:w="1710" w:type="dxa"/>
            <w:vMerge w:val="restart"/>
            <w:textDirection w:val="tbRlV"/>
            <w:vAlign w:val="center"/>
          </w:tcPr>
          <w:p w:rsidR="00480F93" w:rsidRDefault="00480F93" w:rsidP="003A12C7">
            <w:pPr>
              <w:ind w:left="113" w:right="113"/>
              <w:jc w:val="center"/>
              <w:rPr>
                <w:rFonts w:ascii="仿宋_GB2312" w:eastAsia="仿宋_GB2312" w:hAnsi="仿宋_GB2312" w:cs="仿宋_GB2312"/>
                <w:bCs/>
                <w:sz w:val="24"/>
              </w:rPr>
            </w:pPr>
            <w:r>
              <w:rPr>
                <w:rFonts w:ascii="仿宋_GB2312" w:eastAsia="仿宋_GB2312" w:hAnsi="仿宋_GB2312" w:cs="仿宋_GB2312" w:hint="eastAsia"/>
                <w:bCs/>
                <w:sz w:val="24"/>
              </w:rPr>
              <w:t>照    片</w:t>
            </w:r>
          </w:p>
        </w:tc>
      </w:tr>
      <w:tr w:rsidR="00480F93" w:rsidTr="003A12C7">
        <w:trPr>
          <w:trHeight w:val="363"/>
          <w:jc w:val="center"/>
        </w:trPr>
        <w:tc>
          <w:tcPr>
            <w:tcW w:w="1342"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政治面貌</w:t>
            </w:r>
          </w:p>
        </w:tc>
        <w:tc>
          <w:tcPr>
            <w:tcW w:w="1088" w:type="dxa"/>
          </w:tcPr>
          <w:p w:rsidR="00480F93" w:rsidRDefault="00480F93" w:rsidP="003A12C7">
            <w:pPr>
              <w:rPr>
                <w:rFonts w:ascii="仿宋_GB2312" w:eastAsia="仿宋_GB2312" w:hAnsi="仿宋_GB2312" w:cs="仿宋_GB2312"/>
                <w:bCs/>
                <w:sz w:val="24"/>
              </w:rPr>
            </w:pPr>
          </w:p>
        </w:tc>
        <w:tc>
          <w:tcPr>
            <w:tcW w:w="900"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籍 贯</w:t>
            </w:r>
          </w:p>
        </w:tc>
        <w:tc>
          <w:tcPr>
            <w:tcW w:w="1260" w:type="dxa"/>
            <w:gridSpan w:val="2"/>
          </w:tcPr>
          <w:p w:rsidR="00480F93" w:rsidRDefault="00480F93" w:rsidP="003A12C7">
            <w:pPr>
              <w:jc w:val="center"/>
              <w:rPr>
                <w:rFonts w:ascii="仿宋_GB2312" w:eastAsia="仿宋_GB2312" w:hAnsi="仿宋_GB2312" w:cs="仿宋_GB2312"/>
                <w:bCs/>
                <w:sz w:val="24"/>
              </w:rPr>
            </w:pPr>
          </w:p>
        </w:tc>
        <w:tc>
          <w:tcPr>
            <w:tcW w:w="1440" w:type="dxa"/>
            <w:vAlign w:val="center"/>
          </w:tcPr>
          <w:p w:rsidR="00480F93" w:rsidRDefault="00480F93" w:rsidP="003A12C7">
            <w:pPr>
              <w:jc w:val="center"/>
              <w:rPr>
                <w:rFonts w:ascii="仿宋_GB2312" w:eastAsia="仿宋_GB2312" w:hAnsi="仿宋_GB2312" w:cs="仿宋_GB2312"/>
                <w:bCs/>
                <w:spacing w:val="18"/>
                <w:sz w:val="24"/>
              </w:rPr>
            </w:pPr>
            <w:r>
              <w:rPr>
                <w:rFonts w:ascii="仿宋_GB2312" w:eastAsia="仿宋_GB2312" w:hAnsi="仿宋_GB2312" w:cs="仿宋_GB2312" w:hint="eastAsia"/>
                <w:bCs/>
                <w:spacing w:val="18"/>
                <w:sz w:val="24"/>
              </w:rPr>
              <w:t>申请时间</w:t>
            </w:r>
          </w:p>
        </w:tc>
        <w:tc>
          <w:tcPr>
            <w:tcW w:w="1620" w:type="dxa"/>
          </w:tcPr>
          <w:p w:rsidR="00480F93" w:rsidRDefault="00480F93" w:rsidP="003A12C7">
            <w:pPr>
              <w:jc w:val="center"/>
              <w:rPr>
                <w:rFonts w:ascii="仿宋_GB2312" w:eastAsia="仿宋_GB2312" w:hAnsi="仿宋_GB2312" w:cs="仿宋_GB2312"/>
                <w:bCs/>
                <w:sz w:val="24"/>
              </w:rPr>
            </w:pPr>
          </w:p>
        </w:tc>
        <w:tc>
          <w:tcPr>
            <w:tcW w:w="1710" w:type="dxa"/>
            <w:vMerge/>
          </w:tcPr>
          <w:p w:rsidR="00480F93" w:rsidRDefault="00480F93" w:rsidP="003A12C7">
            <w:pPr>
              <w:jc w:val="center"/>
              <w:rPr>
                <w:rFonts w:ascii="仿宋_GB2312" w:eastAsia="仿宋_GB2312" w:hAnsi="仿宋_GB2312" w:cs="仿宋_GB2312"/>
                <w:bCs/>
                <w:sz w:val="24"/>
              </w:rPr>
            </w:pPr>
          </w:p>
        </w:tc>
      </w:tr>
      <w:tr w:rsidR="00480F93" w:rsidTr="003A12C7">
        <w:trPr>
          <w:trHeight w:val="363"/>
          <w:jc w:val="center"/>
        </w:trPr>
        <w:tc>
          <w:tcPr>
            <w:tcW w:w="1342"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学院专业</w:t>
            </w:r>
          </w:p>
        </w:tc>
        <w:tc>
          <w:tcPr>
            <w:tcW w:w="1988" w:type="dxa"/>
            <w:gridSpan w:val="2"/>
          </w:tcPr>
          <w:p w:rsidR="00480F93" w:rsidRDefault="00480F93" w:rsidP="003A12C7">
            <w:pPr>
              <w:jc w:val="center"/>
              <w:rPr>
                <w:rFonts w:ascii="仿宋_GB2312" w:eastAsia="仿宋_GB2312" w:hAnsi="仿宋_GB2312" w:cs="仿宋_GB2312"/>
                <w:bCs/>
                <w:sz w:val="24"/>
              </w:rPr>
            </w:pPr>
          </w:p>
        </w:tc>
        <w:tc>
          <w:tcPr>
            <w:tcW w:w="1260" w:type="dxa"/>
            <w:gridSpan w:val="2"/>
            <w:vAlign w:val="center"/>
          </w:tcPr>
          <w:p w:rsidR="00480F93" w:rsidRDefault="00480F93" w:rsidP="003A12C7">
            <w:pPr>
              <w:jc w:val="center"/>
              <w:rPr>
                <w:rFonts w:ascii="仿宋_GB2312" w:eastAsia="仿宋_GB2312" w:hAnsi="仿宋_GB2312" w:cs="仿宋_GB2312"/>
                <w:bCs/>
                <w:spacing w:val="8"/>
                <w:sz w:val="24"/>
              </w:rPr>
            </w:pPr>
            <w:r>
              <w:rPr>
                <w:rFonts w:ascii="仿宋_GB2312" w:eastAsia="仿宋_GB2312" w:hAnsi="仿宋_GB2312" w:cs="仿宋_GB2312" w:hint="eastAsia"/>
                <w:bCs/>
                <w:spacing w:val="8"/>
                <w:sz w:val="24"/>
              </w:rPr>
              <w:t>银行卡号</w:t>
            </w:r>
          </w:p>
        </w:tc>
        <w:tc>
          <w:tcPr>
            <w:tcW w:w="3060" w:type="dxa"/>
            <w:gridSpan w:val="2"/>
          </w:tcPr>
          <w:p w:rsidR="00480F93" w:rsidRDefault="00480F93" w:rsidP="003A12C7">
            <w:pPr>
              <w:jc w:val="center"/>
              <w:rPr>
                <w:rFonts w:ascii="仿宋_GB2312" w:eastAsia="仿宋_GB2312" w:hAnsi="仿宋_GB2312" w:cs="仿宋_GB2312"/>
                <w:bCs/>
                <w:spacing w:val="18"/>
                <w:sz w:val="24"/>
              </w:rPr>
            </w:pPr>
          </w:p>
        </w:tc>
        <w:tc>
          <w:tcPr>
            <w:tcW w:w="1710" w:type="dxa"/>
            <w:vMerge/>
          </w:tcPr>
          <w:p w:rsidR="00480F93" w:rsidRDefault="00480F93" w:rsidP="003A12C7">
            <w:pPr>
              <w:jc w:val="center"/>
              <w:rPr>
                <w:rFonts w:ascii="仿宋_GB2312" w:eastAsia="仿宋_GB2312" w:hAnsi="仿宋_GB2312" w:cs="仿宋_GB2312"/>
                <w:bCs/>
                <w:sz w:val="24"/>
              </w:rPr>
            </w:pPr>
          </w:p>
        </w:tc>
      </w:tr>
      <w:tr w:rsidR="00480F93" w:rsidTr="003A12C7">
        <w:trPr>
          <w:trHeight w:val="363"/>
          <w:jc w:val="center"/>
        </w:trPr>
        <w:tc>
          <w:tcPr>
            <w:tcW w:w="1342"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身份证号</w:t>
            </w:r>
          </w:p>
        </w:tc>
        <w:tc>
          <w:tcPr>
            <w:tcW w:w="1988" w:type="dxa"/>
            <w:gridSpan w:val="2"/>
          </w:tcPr>
          <w:p w:rsidR="00480F93" w:rsidRDefault="00480F93" w:rsidP="003A12C7">
            <w:pPr>
              <w:jc w:val="center"/>
              <w:rPr>
                <w:rFonts w:ascii="仿宋_GB2312" w:eastAsia="仿宋_GB2312" w:hAnsi="仿宋_GB2312" w:cs="仿宋_GB2312"/>
                <w:bCs/>
                <w:sz w:val="24"/>
              </w:rPr>
            </w:pPr>
          </w:p>
        </w:tc>
        <w:tc>
          <w:tcPr>
            <w:tcW w:w="1260" w:type="dxa"/>
            <w:gridSpan w:val="2"/>
            <w:vAlign w:val="center"/>
          </w:tcPr>
          <w:p w:rsidR="00480F93" w:rsidRDefault="00480F93" w:rsidP="003A12C7">
            <w:pPr>
              <w:jc w:val="center"/>
              <w:rPr>
                <w:rFonts w:ascii="仿宋_GB2312" w:eastAsia="仿宋_GB2312" w:hAnsi="仿宋_GB2312" w:cs="仿宋_GB2312"/>
                <w:bCs/>
                <w:spacing w:val="8"/>
                <w:sz w:val="24"/>
              </w:rPr>
            </w:pPr>
            <w:r>
              <w:rPr>
                <w:rFonts w:ascii="仿宋_GB2312" w:eastAsia="仿宋_GB2312" w:hAnsi="仿宋_GB2312" w:cs="仿宋_GB2312" w:hint="eastAsia"/>
                <w:bCs/>
                <w:spacing w:val="8"/>
                <w:sz w:val="24"/>
              </w:rPr>
              <w:t>一卡通号</w:t>
            </w:r>
          </w:p>
        </w:tc>
        <w:tc>
          <w:tcPr>
            <w:tcW w:w="3060" w:type="dxa"/>
            <w:gridSpan w:val="2"/>
          </w:tcPr>
          <w:p w:rsidR="00480F93" w:rsidRDefault="00480F93" w:rsidP="003A12C7">
            <w:pPr>
              <w:jc w:val="center"/>
              <w:rPr>
                <w:rFonts w:ascii="仿宋_GB2312" w:eastAsia="仿宋_GB2312" w:hAnsi="仿宋_GB2312" w:cs="仿宋_GB2312"/>
                <w:bCs/>
                <w:spacing w:val="18"/>
                <w:sz w:val="24"/>
              </w:rPr>
            </w:pPr>
          </w:p>
        </w:tc>
        <w:tc>
          <w:tcPr>
            <w:tcW w:w="1710" w:type="dxa"/>
            <w:vMerge/>
          </w:tcPr>
          <w:p w:rsidR="00480F93" w:rsidRDefault="00480F93" w:rsidP="003A12C7">
            <w:pPr>
              <w:jc w:val="center"/>
              <w:rPr>
                <w:rFonts w:ascii="仿宋_GB2312" w:eastAsia="仿宋_GB2312" w:hAnsi="仿宋_GB2312" w:cs="仿宋_GB2312"/>
                <w:bCs/>
                <w:sz w:val="24"/>
              </w:rPr>
            </w:pPr>
          </w:p>
        </w:tc>
      </w:tr>
      <w:tr w:rsidR="00480F93" w:rsidTr="003A12C7">
        <w:trPr>
          <w:trHeight w:val="363"/>
          <w:jc w:val="center"/>
        </w:trPr>
        <w:tc>
          <w:tcPr>
            <w:tcW w:w="1342"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学  号</w:t>
            </w:r>
          </w:p>
        </w:tc>
        <w:tc>
          <w:tcPr>
            <w:tcW w:w="1088" w:type="dxa"/>
          </w:tcPr>
          <w:p w:rsidR="00480F93" w:rsidRDefault="00480F93" w:rsidP="003A12C7">
            <w:pPr>
              <w:jc w:val="center"/>
              <w:rPr>
                <w:rFonts w:ascii="仿宋_GB2312" w:eastAsia="仿宋_GB2312" w:hAnsi="仿宋_GB2312" w:cs="仿宋_GB2312"/>
                <w:bCs/>
                <w:sz w:val="24"/>
              </w:rPr>
            </w:pPr>
          </w:p>
        </w:tc>
        <w:tc>
          <w:tcPr>
            <w:tcW w:w="900"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 xml:space="preserve">Q </w:t>
            </w:r>
            <w:proofErr w:type="spellStart"/>
            <w:r>
              <w:rPr>
                <w:rFonts w:ascii="仿宋_GB2312" w:eastAsia="仿宋_GB2312" w:hAnsi="仿宋_GB2312" w:cs="仿宋_GB2312" w:hint="eastAsia"/>
                <w:bCs/>
                <w:sz w:val="24"/>
              </w:rPr>
              <w:t>Q</w:t>
            </w:r>
            <w:proofErr w:type="spellEnd"/>
          </w:p>
        </w:tc>
        <w:tc>
          <w:tcPr>
            <w:tcW w:w="1260" w:type="dxa"/>
            <w:gridSpan w:val="2"/>
            <w:vAlign w:val="center"/>
          </w:tcPr>
          <w:p w:rsidR="00480F93" w:rsidRDefault="00480F93" w:rsidP="003A12C7">
            <w:pPr>
              <w:jc w:val="center"/>
              <w:rPr>
                <w:rFonts w:ascii="仿宋_GB2312" w:eastAsia="仿宋_GB2312" w:hAnsi="仿宋_GB2312" w:cs="仿宋_GB2312"/>
                <w:bCs/>
                <w:sz w:val="24"/>
              </w:rPr>
            </w:pPr>
          </w:p>
        </w:tc>
        <w:tc>
          <w:tcPr>
            <w:tcW w:w="1440" w:type="dxa"/>
            <w:vAlign w:val="center"/>
          </w:tcPr>
          <w:p w:rsidR="00480F93" w:rsidRDefault="00480F93" w:rsidP="003A12C7">
            <w:pPr>
              <w:jc w:val="center"/>
              <w:rPr>
                <w:rFonts w:ascii="仿宋_GB2312" w:eastAsia="仿宋_GB2312" w:hAnsi="仿宋_GB2312" w:cs="仿宋_GB2312"/>
                <w:bCs/>
                <w:spacing w:val="18"/>
                <w:sz w:val="24"/>
              </w:rPr>
            </w:pPr>
            <w:r>
              <w:rPr>
                <w:rFonts w:ascii="仿宋_GB2312" w:eastAsia="仿宋_GB2312" w:hAnsi="仿宋_GB2312" w:cs="仿宋_GB2312" w:hint="eastAsia"/>
                <w:bCs/>
                <w:spacing w:val="18"/>
                <w:sz w:val="24"/>
              </w:rPr>
              <w:t>联系电话</w:t>
            </w:r>
          </w:p>
        </w:tc>
        <w:tc>
          <w:tcPr>
            <w:tcW w:w="1620" w:type="dxa"/>
          </w:tcPr>
          <w:p w:rsidR="00480F93" w:rsidRDefault="00480F93" w:rsidP="003A12C7">
            <w:pPr>
              <w:jc w:val="center"/>
              <w:rPr>
                <w:rFonts w:ascii="仿宋_GB2312" w:eastAsia="仿宋_GB2312" w:hAnsi="仿宋_GB2312" w:cs="仿宋_GB2312"/>
                <w:bCs/>
                <w:sz w:val="24"/>
              </w:rPr>
            </w:pPr>
          </w:p>
        </w:tc>
        <w:tc>
          <w:tcPr>
            <w:tcW w:w="1710" w:type="dxa"/>
            <w:vMerge/>
          </w:tcPr>
          <w:p w:rsidR="00480F93" w:rsidRDefault="00480F93" w:rsidP="003A12C7">
            <w:pPr>
              <w:jc w:val="center"/>
              <w:rPr>
                <w:rFonts w:ascii="仿宋_GB2312" w:eastAsia="仿宋_GB2312" w:hAnsi="仿宋_GB2312" w:cs="仿宋_GB2312"/>
                <w:bCs/>
                <w:sz w:val="24"/>
              </w:rPr>
            </w:pPr>
          </w:p>
        </w:tc>
      </w:tr>
      <w:tr w:rsidR="00480F93" w:rsidTr="003A12C7">
        <w:trPr>
          <w:cantSplit/>
          <w:trHeight w:val="2054"/>
          <w:jc w:val="center"/>
        </w:trPr>
        <w:tc>
          <w:tcPr>
            <w:tcW w:w="1342" w:type="dxa"/>
            <w:textDirection w:val="tbRlV"/>
            <w:vAlign w:val="center"/>
          </w:tcPr>
          <w:p w:rsidR="00480F93" w:rsidRDefault="00480F93" w:rsidP="003A12C7">
            <w:pPr>
              <w:ind w:left="113" w:right="113"/>
              <w:jc w:val="center"/>
              <w:rPr>
                <w:rFonts w:ascii="仿宋_GB2312" w:eastAsia="仿宋_GB2312" w:hAnsi="仿宋_GB2312" w:cs="仿宋_GB2312"/>
                <w:bCs/>
                <w:sz w:val="24"/>
              </w:rPr>
            </w:pPr>
            <w:r>
              <w:rPr>
                <w:rFonts w:ascii="仿宋_GB2312" w:eastAsia="仿宋_GB2312" w:hAnsi="仿宋_GB2312" w:cs="仿宋_GB2312" w:hint="eastAsia"/>
                <w:bCs/>
                <w:sz w:val="24"/>
              </w:rPr>
              <w:t>个人情况介绍</w:t>
            </w:r>
          </w:p>
        </w:tc>
        <w:tc>
          <w:tcPr>
            <w:tcW w:w="8018" w:type="dxa"/>
            <w:gridSpan w:val="7"/>
          </w:tcPr>
          <w:p w:rsidR="00480F93" w:rsidRDefault="00480F93" w:rsidP="003A12C7">
            <w:pPr>
              <w:rPr>
                <w:rFonts w:ascii="仿宋_GB2312" w:eastAsia="仿宋_GB2312" w:hAnsi="仿宋_GB2312" w:cs="仿宋_GB2312"/>
                <w:bCs/>
                <w:sz w:val="24"/>
              </w:rPr>
            </w:pPr>
            <w:r>
              <w:rPr>
                <w:rFonts w:ascii="仿宋_GB2312" w:eastAsia="仿宋_GB2312" w:hAnsi="仿宋_GB2312" w:cs="仿宋_GB2312" w:hint="eastAsia"/>
                <w:bCs/>
                <w:sz w:val="24"/>
              </w:rPr>
              <w:t>（家庭经济详细情况、个人专业特长）</w:t>
            </w:r>
          </w:p>
          <w:p w:rsidR="00480F93" w:rsidRDefault="00480F93" w:rsidP="003A12C7">
            <w:pPr>
              <w:rPr>
                <w:rFonts w:ascii="仿宋_GB2312" w:eastAsia="仿宋_GB2312" w:hAnsi="仿宋_GB2312" w:cs="仿宋_GB2312"/>
                <w:bCs/>
                <w:sz w:val="24"/>
              </w:rPr>
            </w:pPr>
          </w:p>
          <w:p w:rsidR="00480F93" w:rsidRDefault="00480F93" w:rsidP="003A12C7">
            <w:pPr>
              <w:rPr>
                <w:rFonts w:ascii="仿宋_GB2312" w:eastAsia="仿宋_GB2312" w:hAnsi="仿宋_GB2312" w:cs="仿宋_GB2312"/>
                <w:bCs/>
                <w:sz w:val="24"/>
              </w:rPr>
            </w:pPr>
          </w:p>
          <w:p w:rsidR="00480F93" w:rsidRDefault="00480F93" w:rsidP="003A12C7">
            <w:pPr>
              <w:rPr>
                <w:rFonts w:ascii="仿宋_GB2312" w:eastAsia="仿宋_GB2312" w:hAnsi="仿宋_GB2312" w:cs="仿宋_GB2312"/>
                <w:bCs/>
                <w:sz w:val="24"/>
              </w:rPr>
            </w:pPr>
          </w:p>
          <w:p w:rsidR="00480F93" w:rsidRDefault="00480F93" w:rsidP="003A12C7">
            <w:pPr>
              <w:rPr>
                <w:rFonts w:ascii="仿宋_GB2312" w:eastAsia="仿宋_GB2312" w:hAnsi="仿宋_GB2312" w:cs="仿宋_GB2312"/>
                <w:bCs/>
                <w:sz w:val="24"/>
              </w:rPr>
            </w:pPr>
          </w:p>
          <w:p w:rsidR="00480F93" w:rsidRDefault="00480F93" w:rsidP="003A12C7">
            <w:pPr>
              <w:rPr>
                <w:rFonts w:ascii="仿宋_GB2312" w:eastAsia="仿宋_GB2312" w:hAnsi="仿宋_GB2312" w:cs="仿宋_GB2312"/>
                <w:bCs/>
                <w:sz w:val="24"/>
              </w:rPr>
            </w:pPr>
          </w:p>
          <w:p w:rsidR="00480F93" w:rsidRDefault="00480F93" w:rsidP="003A12C7">
            <w:pPr>
              <w:rPr>
                <w:rFonts w:ascii="仿宋_GB2312" w:eastAsia="仿宋_GB2312" w:hAnsi="仿宋_GB2312" w:cs="仿宋_GB2312"/>
                <w:bCs/>
                <w:sz w:val="24"/>
              </w:rPr>
            </w:pPr>
            <w:r>
              <w:rPr>
                <w:rFonts w:ascii="仿宋_GB2312" w:eastAsia="仿宋_GB2312" w:hAnsi="仿宋_GB2312" w:cs="仿宋_GB2312" w:hint="eastAsia"/>
                <w:bCs/>
                <w:sz w:val="24"/>
              </w:rPr>
              <w:t>本人郑重承诺：以上所填内容保证真实，如有虚假愿意承担一切责任。</w:t>
            </w:r>
          </w:p>
          <w:p w:rsidR="00480F93" w:rsidRDefault="00480F93" w:rsidP="003A12C7">
            <w:pPr>
              <w:rPr>
                <w:rFonts w:ascii="仿宋_GB2312" w:eastAsia="仿宋_GB2312" w:hAnsi="仿宋_GB2312" w:cs="仿宋_GB2312"/>
                <w:bCs/>
                <w:sz w:val="24"/>
              </w:rPr>
            </w:pPr>
            <w:r>
              <w:rPr>
                <w:rFonts w:ascii="仿宋_GB2312" w:eastAsia="仿宋_GB2312" w:hAnsi="仿宋_GB2312" w:cs="仿宋_GB2312" w:hint="eastAsia"/>
                <w:bCs/>
                <w:sz w:val="24"/>
              </w:rPr>
              <w:t xml:space="preserve">                             申请人：              年   月    日</w:t>
            </w:r>
          </w:p>
        </w:tc>
      </w:tr>
      <w:tr w:rsidR="00480F93" w:rsidTr="003A12C7">
        <w:trPr>
          <w:cantSplit/>
          <w:trHeight w:val="486"/>
          <w:jc w:val="center"/>
        </w:trPr>
        <w:tc>
          <w:tcPr>
            <w:tcW w:w="1342" w:type="dxa"/>
            <w:vMerge w:val="restart"/>
            <w:textDirection w:val="tbRlV"/>
            <w:vAlign w:val="center"/>
          </w:tcPr>
          <w:p w:rsidR="00480F93" w:rsidRDefault="00480F93" w:rsidP="003A12C7">
            <w:pPr>
              <w:ind w:left="113" w:right="113"/>
              <w:jc w:val="center"/>
              <w:rPr>
                <w:rFonts w:ascii="仿宋_GB2312" w:eastAsia="仿宋_GB2312" w:hAnsi="仿宋_GB2312" w:cs="仿宋_GB2312"/>
                <w:bCs/>
                <w:sz w:val="24"/>
              </w:rPr>
            </w:pPr>
            <w:r>
              <w:rPr>
                <w:rFonts w:ascii="仿宋_GB2312" w:eastAsia="仿宋_GB2312" w:hAnsi="仿宋_GB2312" w:cs="仿宋_GB2312" w:hint="eastAsia"/>
                <w:bCs/>
                <w:sz w:val="24"/>
              </w:rPr>
              <w:t>在无课的时间打√</w:t>
            </w:r>
          </w:p>
        </w:tc>
        <w:tc>
          <w:tcPr>
            <w:tcW w:w="1088" w:type="dxa"/>
            <w:vMerge w:val="restart"/>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星 期</w:t>
            </w:r>
          </w:p>
        </w:tc>
        <w:tc>
          <w:tcPr>
            <w:tcW w:w="3600" w:type="dxa"/>
            <w:gridSpan w:val="4"/>
            <w:vAlign w:val="center"/>
          </w:tcPr>
          <w:p w:rsidR="00480F93" w:rsidRDefault="00480F93" w:rsidP="003A12C7">
            <w:pPr>
              <w:ind w:rightChars="-137" w:right="-288"/>
              <w:jc w:val="center"/>
              <w:rPr>
                <w:rFonts w:ascii="仿宋_GB2312" w:eastAsia="仿宋_GB2312" w:hAnsi="仿宋_GB2312" w:cs="仿宋_GB2312"/>
                <w:bCs/>
                <w:sz w:val="24"/>
              </w:rPr>
            </w:pPr>
            <w:r>
              <w:rPr>
                <w:rFonts w:ascii="仿宋_GB2312" w:eastAsia="仿宋_GB2312" w:hAnsi="仿宋_GB2312" w:cs="仿宋_GB2312" w:hint="eastAsia"/>
                <w:bCs/>
                <w:sz w:val="24"/>
              </w:rPr>
              <w:t>上 午</w:t>
            </w:r>
          </w:p>
        </w:tc>
        <w:tc>
          <w:tcPr>
            <w:tcW w:w="3330" w:type="dxa"/>
            <w:gridSpan w:val="2"/>
            <w:vAlign w:val="center"/>
          </w:tcPr>
          <w:p w:rsidR="00480F93" w:rsidRDefault="00480F93" w:rsidP="003A12C7">
            <w:pPr>
              <w:ind w:rightChars="-137" w:right="-288"/>
              <w:jc w:val="center"/>
              <w:rPr>
                <w:rFonts w:ascii="仿宋_GB2312" w:eastAsia="仿宋_GB2312" w:hAnsi="仿宋_GB2312" w:cs="仿宋_GB2312"/>
                <w:bCs/>
                <w:sz w:val="24"/>
              </w:rPr>
            </w:pPr>
            <w:r>
              <w:rPr>
                <w:rFonts w:ascii="仿宋_GB2312" w:eastAsia="仿宋_GB2312" w:hAnsi="仿宋_GB2312" w:cs="仿宋_GB2312" w:hint="eastAsia"/>
                <w:bCs/>
                <w:sz w:val="24"/>
              </w:rPr>
              <w:t>下 午</w:t>
            </w:r>
          </w:p>
        </w:tc>
      </w:tr>
      <w:tr w:rsidR="00480F93" w:rsidTr="003A12C7">
        <w:trPr>
          <w:cantSplit/>
          <w:trHeight w:val="325"/>
          <w:jc w:val="center"/>
        </w:trPr>
        <w:tc>
          <w:tcPr>
            <w:tcW w:w="1342" w:type="dxa"/>
            <w:vMerge/>
            <w:textDirection w:val="tbRlV"/>
            <w:vAlign w:val="center"/>
          </w:tcPr>
          <w:p w:rsidR="00480F93" w:rsidRDefault="00480F93" w:rsidP="003A12C7">
            <w:pPr>
              <w:ind w:left="113" w:right="113"/>
              <w:jc w:val="center"/>
              <w:rPr>
                <w:rFonts w:ascii="仿宋_GB2312" w:eastAsia="仿宋_GB2312" w:hAnsi="仿宋_GB2312" w:cs="仿宋_GB2312"/>
                <w:bCs/>
                <w:sz w:val="24"/>
              </w:rPr>
            </w:pPr>
          </w:p>
        </w:tc>
        <w:tc>
          <w:tcPr>
            <w:tcW w:w="1088" w:type="dxa"/>
            <w:vMerge/>
          </w:tcPr>
          <w:p w:rsidR="00480F93" w:rsidRDefault="00480F93" w:rsidP="003A12C7">
            <w:pPr>
              <w:jc w:val="center"/>
              <w:rPr>
                <w:rFonts w:ascii="仿宋_GB2312" w:eastAsia="仿宋_GB2312" w:hAnsi="仿宋_GB2312" w:cs="仿宋_GB2312"/>
                <w:bCs/>
                <w:sz w:val="24"/>
              </w:rPr>
            </w:pPr>
          </w:p>
        </w:tc>
        <w:tc>
          <w:tcPr>
            <w:tcW w:w="1168" w:type="dxa"/>
            <w:gridSpan w:val="2"/>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1——2</w:t>
            </w:r>
          </w:p>
        </w:tc>
        <w:tc>
          <w:tcPr>
            <w:tcW w:w="2432" w:type="dxa"/>
            <w:gridSpan w:val="2"/>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3——4</w:t>
            </w:r>
          </w:p>
        </w:tc>
        <w:tc>
          <w:tcPr>
            <w:tcW w:w="1620"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5——6</w:t>
            </w:r>
          </w:p>
        </w:tc>
        <w:tc>
          <w:tcPr>
            <w:tcW w:w="1710"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7——8</w:t>
            </w:r>
          </w:p>
        </w:tc>
      </w:tr>
      <w:tr w:rsidR="00480F93" w:rsidTr="003A12C7">
        <w:trPr>
          <w:cantSplit/>
          <w:trHeight w:val="310"/>
          <w:jc w:val="center"/>
        </w:trPr>
        <w:tc>
          <w:tcPr>
            <w:tcW w:w="1342" w:type="dxa"/>
            <w:vMerge/>
            <w:textDirection w:val="tbRlV"/>
            <w:vAlign w:val="center"/>
          </w:tcPr>
          <w:p w:rsidR="00480F93" w:rsidRDefault="00480F93" w:rsidP="003A12C7">
            <w:pPr>
              <w:ind w:left="113" w:right="113"/>
              <w:jc w:val="center"/>
              <w:rPr>
                <w:rFonts w:ascii="仿宋_GB2312" w:eastAsia="仿宋_GB2312" w:hAnsi="仿宋_GB2312" w:cs="仿宋_GB2312"/>
                <w:bCs/>
                <w:sz w:val="24"/>
              </w:rPr>
            </w:pPr>
          </w:p>
        </w:tc>
        <w:tc>
          <w:tcPr>
            <w:tcW w:w="1088"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一</w:t>
            </w:r>
          </w:p>
        </w:tc>
        <w:tc>
          <w:tcPr>
            <w:tcW w:w="1168" w:type="dxa"/>
            <w:gridSpan w:val="2"/>
          </w:tcPr>
          <w:p w:rsidR="00480F93" w:rsidRDefault="00480F93" w:rsidP="003A12C7">
            <w:pPr>
              <w:jc w:val="center"/>
              <w:rPr>
                <w:rFonts w:ascii="仿宋_GB2312" w:eastAsia="仿宋_GB2312" w:hAnsi="仿宋_GB2312" w:cs="仿宋_GB2312"/>
                <w:bCs/>
                <w:sz w:val="24"/>
              </w:rPr>
            </w:pPr>
          </w:p>
        </w:tc>
        <w:tc>
          <w:tcPr>
            <w:tcW w:w="2432" w:type="dxa"/>
            <w:gridSpan w:val="2"/>
          </w:tcPr>
          <w:p w:rsidR="00480F93" w:rsidRDefault="00480F93" w:rsidP="003A12C7">
            <w:pPr>
              <w:jc w:val="center"/>
              <w:rPr>
                <w:rFonts w:ascii="仿宋_GB2312" w:eastAsia="仿宋_GB2312" w:hAnsi="仿宋_GB2312" w:cs="仿宋_GB2312"/>
                <w:bCs/>
                <w:sz w:val="24"/>
              </w:rPr>
            </w:pPr>
          </w:p>
        </w:tc>
        <w:tc>
          <w:tcPr>
            <w:tcW w:w="1620" w:type="dxa"/>
          </w:tcPr>
          <w:p w:rsidR="00480F93" w:rsidRDefault="00480F93" w:rsidP="003A12C7">
            <w:pPr>
              <w:jc w:val="center"/>
              <w:rPr>
                <w:rFonts w:ascii="仿宋_GB2312" w:eastAsia="仿宋_GB2312" w:hAnsi="仿宋_GB2312" w:cs="仿宋_GB2312"/>
                <w:bCs/>
                <w:sz w:val="24"/>
              </w:rPr>
            </w:pPr>
          </w:p>
        </w:tc>
        <w:tc>
          <w:tcPr>
            <w:tcW w:w="1710" w:type="dxa"/>
          </w:tcPr>
          <w:p w:rsidR="00480F93" w:rsidRDefault="00480F93" w:rsidP="003A12C7">
            <w:pPr>
              <w:jc w:val="center"/>
              <w:rPr>
                <w:rFonts w:ascii="仿宋_GB2312" w:eastAsia="仿宋_GB2312" w:hAnsi="仿宋_GB2312" w:cs="仿宋_GB2312"/>
                <w:bCs/>
                <w:sz w:val="24"/>
              </w:rPr>
            </w:pPr>
          </w:p>
        </w:tc>
      </w:tr>
      <w:tr w:rsidR="00480F93" w:rsidTr="003A12C7">
        <w:trPr>
          <w:cantSplit/>
          <w:trHeight w:val="279"/>
          <w:jc w:val="center"/>
        </w:trPr>
        <w:tc>
          <w:tcPr>
            <w:tcW w:w="1342" w:type="dxa"/>
            <w:vMerge/>
            <w:textDirection w:val="tbRlV"/>
            <w:vAlign w:val="center"/>
          </w:tcPr>
          <w:p w:rsidR="00480F93" w:rsidRDefault="00480F93" w:rsidP="003A12C7">
            <w:pPr>
              <w:ind w:left="113" w:right="113"/>
              <w:jc w:val="center"/>
              <w:rPr>
                <w:rFonts w:ascii="仿宋_GB2312" w:eastAsia="仿宋_GB2312" w:hAnsi="仿宋_GB2312" w:cs="仿宋_GB2312"/>
                <w:bCs/>
                <w:sz w:val="24"/>
              </w:rPr>
            </w:pPr>
          </w:p>
        </w:tc>
        <w:tc>
          <w:tcPr>
            <w:tcW w:w="1088"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二</w:t>
            </w:r>
          </w:p>
        </w:tc>
        <w:tc>
          <w:tcPr>
            <w:tcW w:w="1168" w:type="dxa"/>
            <w:gridSpan w:val="2"/>
          </w:tcPr>
          <w:p w:rsidR="00480F93" w:rsidRDefault="00480F93" w:rsidP="003A12C7">
            <w:pPr>
              <w:jc w:val="center"/>
              <w:rPr>
                <w:rFonts w:ascii="仿宋_GB2312" w:eastAsia="仿宋_GB2312" w:hAnsi="仿宋_GB2312" w:cs="仿宋_GB2312"/>
                <w:bCs/>
                <w:sz w:val="24"/>
              </w:rPr>
            </w:pPr>
          </w:p>
        </w:tc>
        <w:tc>
          <w:tcPr>
            <w:tcW w:w="2432" w:type="dxa"/>
            <w:gridSpan w:val="2"/>
          </w:tcPr>
          <w:p w:rsidR="00480F93" w:rsidRDefault="00480F93" w:rsidP="003A12C7">
            <w:pPr>
              <w:jc w:val="center"/>
              <w:rPr>
                <w:rFonts w:ascii="仿宋_GB2312" w:eastAsia="仿宋_GB2312" w:hAnsi="仿宋_GB2312" w:cs="仿宋_GB2312"/>
                <w:bCs/>
                <w:sz w:val="24"/>
              </w:rPr>
            </w:pPr>
          </w:p>
        </w:tc>
        <w:tc>
          <w:tcPr>
            <w:tcW w:w="1620" w:type="dxa"/>
          </w:tcPr>
          <w:p w:rsidR="00480F93" w:rsidRDefault="00480F93" w:rsidP="003A12C7">
            <w:pPr>
              <w:jc w:val="center"/>
              <w:rPr>
                <w:rFonts w:ascii="仿宋_GB2312" w:eastAsia="仿宋_GB2312" w:hAnsi="仿宋_GB2312" w:cs="仿宋_GB2312"/>
                <w:bCs/>
                <w:sz w:val="24"/>
              </w:rPr>
            </w:pPr>
          </w:p>
        </w:tc>
        <w:tc>
          <w:tcPr>
            <w:tcW w:w="1710" w:type="dxa"/>
          </w:tcPr>
          <w:p w:rsidR="00480F93" w:rsidRDefault="00480F93" w:rsidP="003A12C7">
            <w:pPr>
              <w:jc w:val="center"/>
              <w:rPr>
                <w:rFonts w:ascii="仿宋_GB2312" w:eastAsia="仿宋_GB2312" w:hAnsi="仿宋_GB2312" w:cs="仿宋_GB2312"/>
                <w:bCs/>
                <w:sz w:val="24"/>
              </w:rPr>
            </w:pPr>
          </w:p>
        </w:tc>
      </w:tr>
      <w:tr w:rsidR="00480F93" w:rsidTr="003A12C7">
        <w:trPr>
          <w:cantSplit/>
          <w:trHeight w:val="247"/>
          <w:jc w:val="center"/>
        </w:trPr>
        <w:tc>
          <w:tcPr>
            <w:tcW w:w="1342" w:type="dxa"/>
            <w:vMerge/>
            <w:textDirection w:val="tbRlV"/>
            <w:vAlign w:val="center"/>
          </w:tcPr>
          <w:p w:rsidR="00480F93" w:rsidRDefault="00480F93" w:rsidP="003A12C7">
            <w:pPr>
              <w:ind w:left="113" w:right="113"/>
              <w:jc w:val="center"/>
              <w:rPr>
                <w:rFonts w:ascii="仿宋_GB2312" w:eastAsia="仿宋_GB2312" w:hAnsi="仿宋_GB2312" w:cs="仿宋_GB2312"/>
                <w:bCs/>
                <w:sz w:val="24"/>
              </w:rPr>
            </w:pPr>
          </w:p>
        </w:tc>
        <w:tc>
          <w:tcPr>
            <w:tcW w:w="1088"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三</w:t>
            </w:r>
          </w:p>
        </w:tc>
        <w:tc>
          <w:tcPr>
            <w:tcW w:w="1168" w:type="dxa"/>
            <w:gridSpan w:val="2"/>
          </w:tcPr>
          <w:p w:rsidR="00480F93" w:rsidRDefault="00480F93" w:rsidP="003A12C7">
            <w:pPr>
              <w:jc w:val="center"/>
              <w:rPr>
                <w:rFonts w:ascii="仿宋_GB2312" w:eastAsia="仿宋_GB2312" w:hAnsi="仿宋_GB2312" w:cs="仿宋_GB2312"/>
                <w:bCs/>
                <w:sz w:val="24"/>
              </w:rPr>
            </w:pPr>
          </w:p>
        </w:tc>
        <w:tc>
          <w:tcPr>
            <w:tcW w:w="2432" w:type="dxa"/>
            <w:gridSpan w:val="2"/>
          </w:tcPr>
          <w:p w:rsidR="00480F93" w:rsidRDefault="00480F93" w:rsidP="003A12C7">
            <w:pPr>
              <w:jc w:val="center"/>
              <w:rPr>
                <w:rFonts w:ascii="仿宋_GB2312" w:eastAsia="仿宋_GB2312" w:hAnsi="仿宋_GB2312" w:cs="仿宋_GB2312"/>
                <w:bCs/>
                <w:sz w:val="24"/>
              </w:rPr>
            </w:pPr>
          </w:p>
        </w:tc>
        <w:tc>
          <w:tcPr>
            <w:tcW w:w="1620" w:type="dxa"/>
          </w:tcPr>
          <w:p w:rsidR="00480F93" w:rsidRDefault="00480F93" w:rsidP="003A12C7">
            <w:pPr>
              <w:jc w:val="center"/>
              <w:rPr>
                <w:rFonts w:ascii="仿宋_GB2312" w:eastAsia="仿宋_GB2312" w:hAnsi="仿宋_GB2312" w:cs="仿宋_GB2312"/>
                <w:bCs/>
                <w:sz w:val="24"/>
              </w:rPr>
            </w:pPr>
          </w:p>
        </w:tc>
        <w:tc>
          <w:tcPr>
            <w:tcW w:w="1710" w:type="dxa"/>
          </w:tcPr>
          <w:p w:rsidR="00480F93" w:rsidRDefault="00480F93" w:rsidP="003A12C7">
            <w:pPr>
              <w:jc w:val="center"/>
              <w:rPr>
                <w:rFonts w:ascii="仿宋_GB2312" w:eastAsia="仿宋_GB2312" w:hAnsi="仿宋_GB2312" w:cs="仿宋_GB2312"/>
                <w:bCs/>
                <w:sz w:val="24"/>
              </w:rPr>
            </w:pPr>
          </w:p>
        </w:tc>
      </w:tr>
      <w:tr w:rsidR="00480F93" w:rsidTr="003A12C7">
        <w:trPr>
          <w:cantSplit/>
          <w:trHeight w:val="278"/>
          <w:jc w:val="center"/>
        </w:trPr>
        <w:tc>
          <w:tcPr>
            <w:tcW w:w="1342" w:type="dxa"/>
            <w:vMerge/>
            <w:textDirection w:val="tbRlV"/>
            <w:vAlign w:val="center"/>
          </w:tcPr>
          <w:p w:rsidR="00480F93" w:rsidRDefault="00480F93" w:rsidP="003A12C7">
            <w:pPr>
              <w:ind w:left="113" w:right="113"/>
              <w:jc w:val="center"/>
              <w:rPr>
                <w:rFonts w:ascii="仿宋_GB2312" w:eastAsia="仿宋_GB2312" w:hAnsi="仿宋_GB2312" w:cs="仿宋_GB2312"/>
                <w:bCs/>
                <w:sz w:val="24"/>
              </w:rPr>
            </w:pPr>
          </w:p>
        </w:tc>
        <w:tc>
          <w:tcPr>
            <w:tcW w:w="1088"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四</w:t>
            </w:r>
          </w:p>
        </w:tc>
        <w:tc>
          <w:tcPr>
            <w:tcW w:w="1168" w:type="dxa"/>
            <w:gridSpan w:val="2"/>
          </w:tcPr>
          <w:p w:rsidR="00480F93" w:rsidRDefault="00480F93" w:rsidP="003A12C7">
            <w:pPr>
              <w:jc w:val="center"/>
              <w:rPr>
                <w:rFonts w:ascii="仿宋_GB2312" w:eastAsia="仿宋_GB2312" w:hAnsi="仿宋_GB2312" w:cs="仿宋_GB2312"/>
                <w:bCs/>
                <w:sz w:val="24"/>
              </w:rPr>
            </w:pPr>
          </w:p>
        </w:tc>
        <w:tc>
          <w:tcPr>
            <w:tcW w:w="2432" w:type="dxa"/>
            <w:gridSpan w:val="2"/>
          </w:tcPr>
          <w:p w:rsidR="00480F93" w:rsidRDefault="00480F93" w:rsidP="003A12C7">
            <w:pPr>
              <w:jc w:val="center"/>
              <w:rPr>
                <w:rFonts w:ascii="仿宋_GB2312" w:eastAsia="仿宋_GB2312" w:hAnsi="仿宋_GB2312" w:cs="仿宋_GB2312"/>
                <w:bCs/>
                <w:sz w:val="24"/>
              </w:rPr>
            </w:pPr>
          </w:p>
        </w:tc>
        <w:tc>
          <w:tcPr>
            <w:tcW w:w="1620" w:type="dxa"/>
          </w:tcPr>
          <w:p w:rsidR="00480F93" w:rsidRDefault="00480F93" w:rsidP="003A12C7">
            <w:pPr>
              <w:jc w:val="center"/>
              <w:rPr>
                <w:rFonts w:ascii="仿宋_GB2312" w:eastAsia="仿宋_GB2312" w:hAnsi="仿宋_GB2312" w:cs="仿宋_GB2312"/>
                <w:bCs/>
                <w:sz w:val="24"/>
              </w:rPr>
            </w:pPr>
          </w:p>
        </w:tc>
        <w:tc>
          <w:tcPr>
            <w:tcW w:w="1710" w:type="dxa"/>
          </w:tcPr>
          <w:p w:rsidR="00480F93" w:rsidRDefault="00480F93" w:rsidP="003A12C7">
            <w:pPr>
              <w:jc w:val="center"/>
              <w:rPr>
                <w:rFonts w:ascii="仿宋_GB2312" w:eastAsia="仿宋_GB2312" w:hAnsi="仿宋_GB2312" w:cs="仿宋_GB2312"/>
                <w:bCs/>
                <w:sz w:val="24"/>
              </w:rPr>
            </w:pPr>
          </w:p>
        </w:tc>
      </w:tr>
      <w:tr w:rsidR="00480F93" w:rsidTr="003A12C7">
        <w:trPr>
          <w:cantSplit/>
          <w:trHeight w:val="230"/>
          <w:jc w:val="center"/>
        </w:trPr>
        <w:tc>
          <w:tcPr>
            <w:tcW w:w="1342" w:type="dxa"/>
            <w:vMerge/>
            <w:textDirection w:val="tbRlV"/>
            <w:vAlign w:val="center"/>
          </w:tcPr>
          <w:p w:rsidR="00480F93" w:rsidRDefault="00480F93" w:rsidP="003A12C7">
            <w:pPr>
              <w:ind w:left="113" w:right="113"/>
              <w:jc w:val="center"/>
              <w:rPr>
                <w:rFonts w:ascii="仿宋_GB2312" w:eastAsia="仿宋_GB2312" w:hAnsi="仿宋_GB2312" w:cs="仿宋_GB2312"/>
                <w:bCs/>
                <w:sz w:val="24"/>
              </w:rPr>
            </w:pPr>
          </w:p>
        </w:tc>
        <w:tc>
          <w:tcPr>
            <w:tcW w:w="1088"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五</w:t>
            </w:r>
          </w:p>
        </w:tc>
        <w:tc>
          <w:tcPr>
            <w:tcW w:w="1168" w:type="dxa"/>
            <w:gridSpan w:val="2"/>
          </w:tcPr>
          <w:p w:rsidR="00480F93" w:rsidRDefault="00480F93" w:rsidP="003A12C7">
            <w:pPr>
              <w:jc w:val="center"/>
              <w:rPr>
                <w:rFonts w:ascii="仿宋_GB2312" w:eastAsia="仿宋_GB2312" w:hAnsi="仿宋_GB2312" w:cs="仿宋_GB2312"/>
                <w:bCs/>
                <w:sz w:val="24"/>
              </w:rPr>
            </w:pPr>
          </w:p>
        </w:tc>
        <w:tc>
          <w:tcPr>
            <w:tcW w:w="2432" w:type="dxa"/>
            <w:gridSpan w:val="2"/>
          </w:tcPr>
          <w:p w:rsidR="00480F93" w:rsidRDefault="00480F93" w:rsidP="003A12C7">
            <w:pPr>
              <w:jc w:val="center"/>
              <w:rPr>
                <w:rFonts w:ascii="仿宋_GB2312" w:eastAsia="仿宋_GB2312" w:hAnsi="仿宋_GB2312" w:cs="仿宋_GB2312"/>
                <w:bCs/>
                <w:sz w:val="24"/>
              </w:rPr>
            </w:pPr>
          </w:p>
        </w:tc>
        <w:tc>
          <w:tcPr>
            <w:tcW w:w="1620" w:type="dxa"/>
          </w:tcPr>
          <w:p w:rsidR="00480F93" w:rsidRDefault="00480F93" w:rsidP="003A12C7">
            <w:pPr>
              <w:jc w:val="center"/>
              <w:rPr>
                <w:rFonts w:ascii="仿宋_GB2312" w:eastAsia="仿宋_GB2312" w:hAnsi="仿宋_GB2312" w:cs="仿宋_GB2312"/>
                <w:bCs/>
                <w:sz w:val="24"/>
              </w:rPr>
            </w:pPr>
          </w:p>
        </w:tc>
        <w:tc>
          <w:tcPr>
            <w:tcW w:w="1710" w:type="dxa"/>
          </w:tcPr>
          <w:p w:rsidR="00480F93" w:rsidRDefault="00480F93" w:rsidP="003A12C7">
            <w:pPr>
              <w:jc w:val="center"/>
              <w:rPr>
                <w:rFonts w:ascii="仿宋_GB2312" w:eastAsia="仿宋_GB2312" w:hAnsi="仿宋_GB2312" w:cs="仿宋_GB2312"/>
                <w:bCs/>
                <w:sz w:val="24"/>
              </w:rPr>
            </w:pPr>
          </w:p>
        </w:tc>
      </w:tr>
      <w:tr w:rsidR="00480F93" w:rsidTr="003A12C7">
        <w:trPr>
          <w:cantSplit/>
          <w:trHeight w:val="1568"/>
          <w:jc w:val="center"/>
        </w:trPr>
        <w:tc>
          <w:tcPr>
            <w:tcW w:w="1342" w:type="dxa"/>
            <w:vAlign w:val="center"/>
          </w:tcPr>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所在教学学院意见</w:t>
            </w:r>
          </w:p>
        </w:tc>
        <w:tc>
          <w:tcPr>
            <w:tcW w:w="8018" w:type="dxa"/>
            <w:gridSpan w:val="7"/>
          </w:tcPr>
          <w:p w:rsidR="00480F93" w:rsidRDefault="00480F93" w:rsidP="003A12C7">
            <w:pPr>
              <w:rPr>
                <w:rFonts w:ascii="仿宋_GB2312" w:eastAsia="仿宋_GB2312" w:hAnsi="仿宋_GB2312" w:cs="仿宋_GB2312"/>
                <w:bCs/>
                <w:sz w:val="24"/>
              </w:rPr>
            </w:pPr>
          </w:p>
          <w:p w:rsidR="00480F93" w:rsidRDefault="00480F93" w:rsidP="003A12C7">
            <w:pPr>
              <w:rPr>
                <w:rFonts w:ascii="仿宋_GB2312" w:eastAsia="仿宋_GB2312" w:hAnsi="仿宋_GB2312" w:cs="仿宋_GB2312"/>
                <w:bCs/>
                <w:sz w:val="24"/>
              </w:rPr>
            </w:pPr>
          </w:p>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 xml:space="preserve">                   </w:t>
            </w:r>
          </w:p>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 xml:space="preserve">                     公章</w:t>
            </w:r>
          </w:p>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 xml:space="preserve">                                           年     月     日</w:t>
            </w:r>
          </w:p>
        </w:tc>
      </w:tr>
      <w:tr w:rsidR="00480F93" w:rsidTr="003A12C7">
        <w:trPr>
          <w:cantSplit/>
          <w:trHeight w:val="1578"/>
          <w:jc w:val="center"/>
        </w:trPr>
        <w:tc>
          <w:tcPr>
            <w:tcW w:w="1342" w:type="dxa"/>
            <w:vAlign w:val="center"/>
          </w:tcPr>
          <w:p w:rsidR="00480F93" w:rsidRDefault="00480F93" w:rsidP="003A12C7">
            <w:pPr>
              <w:jc w:val="center"/>
              <w:rPr>
                <w:rFonts w:ascii="仿宋_GB2312" w:eastAsia="仿宋_GB2312" w:hAnsi="仿宋_GB2312" w:cs="仿宋_GB2312"/>
                <w:bCs/>
                <w:spacing w:val="10"/>
                <w:sz w:val="24"/>
              </w:rPr>
            </w:pPr>
            <w:r>
              <w:rPr>
                <w:rFonts w:ascii="仿宋_GB2312" w:eastAsia="仿宋_GB2312" w:hAnsi="仿宋_GB2312" w:cs="仿宋_GB2312" w:hint="eastAsia"/>
                <w:bCs/>
                <w:spacing w:val="10"/>
                <w:sz w:val="24"/>
              </w:rPr>
              <w:t>大学生</w:t>
            </w:r>
          </w:p>
          <w:p w:rsidR="00480F93" w:rsidRDefault="00480F93" w:rsidP="003A12C7">
            <w:pPr>
              <w:jc w:val="center"/>
              <w:rPr>
                <w:rFonts w:ascii="仿宋_GB2312" w:eastAsia="仿宋_GB2312" w:hAnsi="仿宋_GB2312" w:cs="仿宋_GB2312"/>
                <w:bCs/>
                <w:spacing w:val="10"/>
                <w:sz w:val="24"/>
              </w:rPr>
            </w:pPr>
            <w:r>
              <w:rPr>
                <w:rFonts w:ascii="仿宋_GB2312" w:eastAsia="仿宋_GB2312" w:hAnsi="仿宋_GB2312" w:cs="仿宋_GB2312" w:hint="eastAsia"/>
                <w:bCs/>
                <w:spacing w:val="10"/>
                <w:sz w:val="24"/>
              </w:rPr>
              <w:t>资助服务中心意见</w:t>
            </w:r>
          </w:p>
        </w:tc>
        <w:tc>
          <w:tcPr>
            <w:tcW w:w="8018" w:type="dxa"/>
            <w:gridSpan w:val="7"/>
          </w:tcPr>
          <w:p w:rsidR="00480F93" w:rsidRDefault="00480F93" w:rsidP="003A12C7">
            <w:pPr>
              <w:rPr>
                <w:rFonts w:ascii="仿宋_GB2312" w:eastAsia="仿宋_GB2312" w:hAnsi="仿宋_GB2312" w:cs="仿宋_GB2312"/>
                <w:bCs/>
                <w:sz w:val="24"/>
              </w:rPr>
            </w:pPr>
          </w:p>
          <w:p w:rsidR="00480F93" w:rsidRDefault="00480F93" w:rsidP="003A12C7">
            <w:pPr>
              <w:rPr>
                <w:rFonts w:ascii="仿宋_GB2312" w:eastAsia="仿宋_GB2312" w:hAnsi="仿宋_GB2312" w:cs="仿宋_GB2312"/>
                <w:bCs/>
                <w:sz w:val="24"/>
              </w:rPr>
            </w:pPr>
          </w:p>
          <w:p w:rsidR="00480F93" w:rsidRDefault="00480F93" w:rsidP="003A12C7">
            <w:pPr>
              <w:rPr>
                <w:rFonts w:ascii="仿宋_GB2312" w:eastAsia="仿宋_GB2312" w:hAnsi="仿宋_GB2312" w:cs="仿宋_GB2312"/>
                <w:bCs/>
                <w:sz w:val="24"/>
              </w:rPr>
            </w:pPr>
          </w:p>
          <w:p w:rsidR="00480F93" w:rsidRDefault="00480F93" w:rsidP="003A12C7">
            <w:pPr>
              <w:ind w:firstLineChars="2100" w:firstLine="5040"/>
              <w:rPr>
                <w:rFonts w:ascii="仿宋_GB2312" w:eastAsia="仿宋_GB2312" w:hAnsi="仿宋_GB2312" w:cs="仿宋_GB2312"/>
                <w:bCs/>
                <w:sz w:val="24"/>
              </w:rPr>
            </w:pPr>
            <w:r>
              <w:rPr>
                <w:rFonts w:ascii="仿宋_GB2312" w:eastAsia="仿宋_GB2312" w:hAnsi="仿宋_GB2312" w:cs="仿宋_GB2312" w:hint="eastAsia"/>
                <w:bCs/>
                <w:sz w:val="24"/>
              </w:rPr>
              <w:t>公章</w:t>
            </w:r>
          </w:p>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 xml:space="preserve">                                            年    月     日</w:t>
            </w:r>
          </w:p>
        </w:tc>
      </w:tr>
      <w:tr w:rsidR="00480F93" w:rsidTr="003A12C7">
        <w:trPr>
          <w:cantSplit/>
          <w:trHeight w:val="1260"/>
          <w:jc w:val="center"/>
        </w:trPr>
        <w:tc>
          <w:tcPr>
            <w:tcW w:w="1342" w:type="dxa"/>
            <w:vAlign w:val="center"/>
          </w:tcPr>
          <w:p w:rsidR="00480F93" w:rsidRDefault="00480F93" w:rsidP="003A12C7">
            <w:pPr>
              <w:jc w:val="center"/>
              <w:rPr>
                <w:rFonts w:ascii="仿宋_GB2312" w:eastAsia="仿宋_GB2312" w:hAnsi="仿宋_GB2312" w:cs="仿宋_GB2312"/>
                <w:bCs/>
                <w:spacing w:val="10"/>
                <w:sz w:val="24"/>
              </w:rPr>
            </w:pPr>
            <w:r>
              <w:rPr>
                <w:rFonts w:ascii="仿宋_GB2312" w:eastAsia="仿宋_GB2312" w:hAnsi="仿宋_GB2312" w:cs="仿宋_GB2312" w:hint="eastAsia"/>
                <w:bCs/>
                <w:spacing w:val="10"/>
                <w:sz w:val="24"/>
              </w:rPr>
              <w:t>用工单位意见</w:t>
            </w:r>
          </w:p>
        </w:tc>
        <w:tc>
          <w:tcPr>
            <w:tcW w:w="8018" w:type="dxa"/>
            <w:gridSpan w:val="7"/>
          </w:tcPr>
          <w:p w:rsidR="00480F93" w:rsidRDefault="00480F93" w:rsidP="003A12C7">
            <w:pPr>
              <w:ind w:firstLineChars="1911" w:firstLine="4586"/>
              <w:rPr>
                <w:rFonts w:ascii="仿宋_GB2312" w:eastAsia="仿宋_GB2312" w:hAnsi="仿宋_GB2312" w:cs="仿宋_GB2312"/>
                <w:bCs/>
                <w:sz w:val="24"/>
              </w:rPr>
            </w:pPr>
          </w:p>
          <w:p w:rsidR="00480F93" w:rsidRDefault="00480F93" w:rsidP="003A12C7">
            <w:pPr>
              <w:ind w:firstLineChars="2111" w:firstLine="5066"/>
              <w:rPr>
                <w:rFonts w:ascii="仿宋_GB2312" w:eastAsia="仿宋_GB2312" w:hAnsi="仿宋_GB2312" w:cs="仿宋_GB2312"/>
                <w:bCs/>
                <w:sz w:val="24"/>
              </w:rPr>
            </w:pPr>
          </w:p>
          <w:p w:rsidR="00480F93" w:rsidRDefault="00480F93" w:rsidP="003A12C7">
            <w:pPr>
              <w:ind w:firstLineChars="2111" w:firstLine="5066"/>
              <w:rPr>
                <w:rFonts w:ascii="仿宋_GB2312" w:eastAsia="仿宋_GB2312" w:hAnsi="仿宋_GB2312" w:cs="仿宋_GB2312"/>
                <w:bCs/>
                <w:sz w:val="24"/>
              </w:rPr>
            </w:pPr>
            <w:r>
              <w:rPr>
                <w:rFonts w:ascii="仿宋_GB2312" w:eastAsia="仿宋_GB2312" w:hAnsi="仿宋_GB2312" w:cs="仿宋_GB2312" w:hint="eastAsia"/>
                <w:bCs/>
                <w:sz w:val="24"/>
              </w:rPr>
              <w:t>公章</w:t>
            </w:r>
          </w:p>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 xml:space="preserve">                                            年    月     日</w:t>
            </w:r>
          </w:p>
        </w:tc>
      </w:tr>
      <w:tr w:rsidR="00480F93" w:rsidTr="003A12C7">
        <w:trPr>
          <w:cantSplit/>
          <w:trHeight w:val="1212"/>
          <w:jc w:val="center"/>
        </w:trPr>
        <w:tc>
          <w:tcPr>
            <w:tcW w:w="1342" w:type="dxa"/>
            <w:vAlign w:val="center"/>
          </w:tcPr>
          <w:p w:rsidR="00480F93" w:rsidRDefault="00480F93" w:rsidP="003A12C7">
            <w:pPr>
              <w:jc w:val="center"/>
              <w:rPr>
                <w:rFonts w:ascii="仿宋_GB2312" w:eastAsia="仿宋_GB2312" w:hAnsi="仿宋_GB2312" w:cs="仿宋_GB2312"/>
                <w:bCs/>
                <w:spacing w:val="10"/>
                <w:sz w:val="24"/>
              </w:rPr>
            </w:pPr>
            <w:r>
              <w:rPr>
                <w:rFonts w:ascii="仿宋_GB2312" w:eastAsia="仿宋_GB2312" w:hAnsi="仿宋_GB2312" w:cs="仿宋_GB2312" w:hint="eastAsia"/>
                <w:bCs/>
                <w:spacing w:val="10"/>
                <w:sz w:val="24"/>
              </w:rPr>
              <w:t>学工部</w:t>
            </w:r>
          </w:p>
          <w:p w:rsidR="00480F93" w:rsidRDefault="00480F93" w:rsidP="003A12C7">
            <w:pPr>
              <w:jc w:val="center"/>
              <w:rPr>
                <w:rFonts w:ascii="仿宋_GB2312" w:eastAsia="仿宋_GB2312" w:hAnsi="仿宋_GB2312" w:cs="仿宋_GB2312"/>
                <w:bCs/>
                <w:spacing w:val="10"/>
                <w:sz w:val="24"/>
              </w:rPr>
            </w:pPr>
            <w:r>
              <w:rPr>
                <w:rFonts w:ascii="仿宋_GB2312" w:eastAsia="仿宋_GB2312" w:hAnsi="仿宋_GB2312" w:cs="仿宋_GB2312" w:hint="eastAsia"/>
                <w:bCs/>
                <w:spacing w:val="10"/>
                <w:sz w:val="24"/>
              </w:rPr>
              <w:t>意见</w:t>
            </w:r>
          </w:p>
        </w:tc>
        <w:tc>
          <w:tcPr>
            <w:tcW w:w="8018" w:type="dxa"/>
            <w:gridSpan w:val="7"/>
          </w:tcPr>
          <w:p w:rsidR="00480F93" w:rsidRDefault="00480F93" w:rsidP="003A12C7">
            <w:pPr>
              <w:ind w:firstLineChars="1911" w:firstLine="4586"/>
              <w:rPr>
                <w:rFonts w:ascii="仿宋_GB2312" w:eastAsia="仿宋_GB2312" w:hAnsi="仿宋_GB2312" w:cs="仿宋_GB2312"/>
                <w:bCs/>
                <w:sz w:val="24"/>
              </w:rPr>
            </w:pPr>
          </w:p>
          <w:p w:rsidR="00480F93" w:rsidRDefault="00480F93" w:rsidP="003A12C7">
            <w:pPr>
              <w:ind w:firstLineChars="2111" w:firstLine="5066"/>
              <w:rPr>
                <w:rFonts w:ascii="仿宋_GB2312" w:eastAsia="仿宋_GB2312" w:hAnsi="仿宋_GB2312" w:cs="仿宋_GB2312"/>
                <w:bCs/>
                <w:sz w:val="24"/>
              </w:rPr>
            </w:pPr>
          </w:p>
          <w:p w:rsidR="00480F93" w:rsidRDefault="00480F93" w:rsidP="003A12C7">
            <w:pPr>
              <w:ind w:firstLineChars="2111" w:firstLine="5066"/>
              <w:rPr>
                <w:rFonts w:ascii="仿宋_GB2312" w:eastAsia="仿宋_GB2312" w:hAnsi="仿宋_GB2312" w:cs="仿宋_GB2312"/>
                <w:bCs/>
                <w:sz w:val="24"/>
              </w:rPr>
            </w:pPr>
            <w:r>
              <w:rPr>
                <w:rFonts w:ascii="仿宋_GB2312" w:eastAsia="仿宋_GB2312" w:hAnsi="仿宋_GB2312" w:cs="仿宋_GB2312" w:hint="eastAsia"/>
                <w:bCs/>
                <w:sz w:val="24"/>
              </w:rPr>
              <w:t>公章</w:t>
            </w:r>
          </w:p>
          <w:p w:rsidR="00480F93" w:rsidRDefault="00480F93" w:rsidP="003A12C7">
            <w:pPr>
              <w:jc w:val="center"/>
              <w:rPr>
                <w:rFonts w:ascii="仿宋_GB2312" w:eastAsia="仿宋_GB2312" w:hAnsi="仿宋_GB2312" w:cs="仿宋_GB2312"/>
                <w:bCs/>
                <w:sz w:val="24"/>
              </w:rPr>
            </w:pPr>
            <w:r>
              <w:rPr>
                <w:rFonts w:ascii="仿宋_GB2312" w:eastAsia="仿宋_GB2312" w:hAnsi="仿宋_GB2312" w:cs="仿宋_GB2312" w:hint="eastAsia"/>
                <w:bCs/>
                <w:sz w:val="24"/>
              </w:rPr>
              <w:t xml:space="preserve">                                            年    月     日</w:t>
            </w:r>
          </w:p>
        </w:tc>
      </w:tr>
    </w:tbl>
    <w:p w:rsidR="00480F93" w:rsidRDefault="00480F93" w:rsidP="00480F93">
      <w:pPr>
        <w:tabs>
          <w:tab w:val="left" w:pos="360"/>
        </w:tabs>
        <w:rPr>
          <w:rFonts w:ascii="黑体" w:eastAsia="黑体"/>
          <w:sz w:val="24"/>
        </w:rPr>
      </w:pPr>
      <w:r>
        <w:rPr>
          <w:rFonts w:ascii="黑体" w:eastAsia="黑体" w:hint="eastAsia"/>
          <w:sz w:val="24"/>
        </w:rPr>
        <w:br w:type="page"/>
      </w:r>
      <w:r>
        <w:rPr>
          <w:rFonts w:ascii="黑体" w:eastAsia="黑体" w:hint="eastAsia"/>
          <w:sz w:val="30"/>
          <w:szCs w:val="30"/>
        </w:rPr>
        <w:lastRenderedPageBreak/>
        <w:t>附件3</w:t>
      </w:r>
    </w:p>
    <w:p w:rsidR="00480F93" w:rsidRDefault="00480F93" w:rsidP="00480F93">
      <w:pPr>
        <w:tabs>
          <w:tab w:val="left" w:pos="360"/>
        </w:tabs>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湖北第二师范学院勤工助学协议书</w:t>
      </w:r>
    </w:p>
    <w:p w:rsidR="00480F93" w:rsidRDefault="00480F93" w:rsidP="00480F93">
      <w:pPr>
        <w:tabs>
          <w:tab w:val="left" w:pos="360"/>
        </w:tabs>
        <w:spacing w:line="360" w:lineRule="exact"/>
        <w:rPr>
          <w:rFonts w:ascii="GulimChe" w:hAnsi="GulimChe"/>
          <w:b/>
          <w:sz w:val="28"/>
          <w:szCs w:val="28"/>
        </w:rPr>
      </w:pPr>
      <w:r>
        <w:rPr>
          <w:rFonts w:ascii="仿宋_GB2312" w:eastAsia="仿宋_GB2312" w:hint="eastAsia"/>
          <w:b/>
          <w:sz w:val="28"/>
          <w:szCs w:val="28"/>
        </w:rPr>
        <w:t xml:space="preserve">甲方（用人单位）：      </w:t>
      </w:r>
      <w:r>
        <w:rPr>
          <w:rFonts w:ascii="GulimChe" w:hAnsi="GulimChe" w:hint="eastAsia"/>
          <w:b/>
          <w:sz w:val="28"/>
          <w:szCs w:val="28"/>
        </w:rPr>
        <w:t>___________________</w:t>
      </w:r>
    </w:p>
    <w:p w:rsidR="00480F93" w:rsidRDefault="00480F93" w:rsidP="00480F93">
      <w:pPr>
        <w:tabs>
          <w:tab w:val="left" w:pos="360"/>
        </w:tabs>
        <w:spacing w:line="360" w:lineRule="exact"/>
        <w:rPr>
          <w:rFonts w:ascii="GulimChe" w:eastAsia="GulimChe" w:hAnsi="GulimChe"/>
          <w:b/>
          <w:sz w:val="28"/>
          <w:szCs w:val="28"/>
        </w:rPr>
      </w:pPr>
      <w:r>
        <w:rPr>
          <w:rFonts w:ascii="仿宋_GB2312" w:eastAsia="仿宋_GB2312" w:hint="eastAsia"/>
          <w:b/>
          <w:sz w:val="28"/>
          <w:szCs w:val="28"/>
        </w:rPr>
        <w:t xml:space="preserve">乙方（勤工助学学生）：  </w:t>
      </w:r>
      <w:r>
        <w:rPr>
          <w:rFonts w:ascii="GulimChe" w:hAnsi="GulimChe" w:hint="eastAsia"/>
          <w:b/>
          <w:sz w:val="28"/>
          <w:szCs w:val="28"/>
        </w:rPr>
        <w:t>___________________</w:t>
      </w:r>
    </w:p>
    <w:p w:rsidR="00480F93" w:rsidRDefault="00480F93" w:rsidP="00480F93">
      <w:pPr>
        <w:tabs>
          <w:tab w:val="left" w:pos="360"/>
        </w:tabs>
        <w:spacing w:line="360" w:lineRule="exact"/>
        <w:rPr>
          <w:rFonts w:ascii="仿宋_GB2312" w:eastAsia="仿宋_GB2312"/>
          <w:b/>
          <w:sz w:val="28"/>
          <w:szCs w:val="28"/>
        </w:rPr>
      </w:pPr>
    </w:p>
    <w:p w:rsidR="00480F93" w:rsidRDefault="00480F93" w:rsidP="00480F93">
      <w:pPr>
        <w:tabs>
          <w:tab w:val="left" w:pos="360"/>
        </w:tabs>
        <w:spacing w:line="400" w:lineRule="exact"/>
        <w:ind w:firstLine="630"/>
        <w:rPr>
          <w:rFonts w:ascii="仿宋_GB2312" w:eastAsia="仿宋_GB2312"/>
          <w:sz w:val="28"/>
          <w:szCs w:val="28"/>
        </w:rPr>
      </w:pPr>
      <w:r>
        <w:rPr>
          <w:rFonts w:ascii="仿宋_GB2312" w:eastAsia="仿宋_GB2312" w:hint="eastAsia"/>
          <w:sz w:val="28"/>
          <w:szCs w:val="28"/>
        </w:rPr>
        <w:t>根据《湖北第二师范学院勤工助学管理办法》，甲乙双方本着自愿、平等、协商的原则，一致同意签订如下协议。</w:t>
      </w:r>
    </w:p>
    <w:p w:rsidR="00480F93" w:rsidRDefault="00480F93" w:rsidP="00480F93">
      <w:pPr>
        <w:tabs>
          <w:tab w:val="left" w:pos="360"/>
        </w:tabs>
        <w:spacing w:line="400" w:lineRule="exact"/>
        <w:ind w:firstLine="630"/>
        <w:rPr>
          <w:rFonts w:ascii="仿宋_GB2312" w:eastAsia="仿宋_GB2312"/>
          <w:sz w:val="28"/>
          <w:szCs w:val="28"/>
        </w:rPr>
      </w:pPr>
      <w:r>
        <w:rPr>
          <w:rFonts w:ascii="仿宋_GB2312" w:eastAsia="仿宋_GB2312" w:hint="eastAsia"/>
          <w:sz w:val="28"/>
          <w:szCs w:val="28"/>
        </w:rPr>
        <w:t>第一条 本协议有效期为：   年  月  日至   年  月  日止。</w:t>
      </w:r>
    </w:p>
    <w:p w:rsidR="00480F93" w:rsidRDefault="00480F93" w:rsidP="00480F93">
      <w:pPr>
        <w:tabs>
          <w:tab w:val="left" w:pos="360"/>
        </w:tabs>
        <w:spacing w:line="400" w:lineRule="exact"/>
        <w:ind w:firstLine="630"/>
        <w:rPr>
          <w:rFonts w:ascii="仿宋_GB2312" w:eastAsia="仿宋_GB2312"/>
          <w:sz w:val="28"/>
          <w:szCs w:val="28"/>
        </w:rPr>
      </w:pPr>
      <w:r>
        <w:rPr>
          <w:rFonts w:ascii="仿宋_GB2312" w:eastAsia="仿宋_GB2312" w:hint="eastAsia"/>
          <w:sz w:val="28"/>
          <w:szCs w:val="28"/>
        </w:rPr>
        <w:t>第二条 甲方安排乙方从事           岗位工作，乙方须按照甲方规定的相应岗位管理办法履行岗位职责，按时、保质、保量完成工作。</w:t>
      </w:r>
    </w:p>
    <w:p w:rsidR="00480F93" w:rsidRDefault="00480F93" w:rsidP="00480F93">
      <w:pPr>
        <w:tabs>
          <w:tab w:val="left" w:pos="360"/>
        </w:tabs>
        <w:spacing w:line="400" w:lineRule="exact"/>
        <w:ind w:firstLine="630"/>
        <w:rPr>
          <w:rFonts w:ascii="仿宋_GB2312" w:eastAsia="仿宋_GB2312"/>
          <w:sz w:val="28"/>
          <w:szCs w:val="28"/>
        </w:rPr>
      </w:pPr>
      <w:r>
        <w:rPr>
          <w:rFonts w:ascii="仿宋_GB2312" w:eastAsia="仿宋_GB2312" w:hint="eastAsia"/>
          <w:sz w:val="28"/>
          <w:szCs w:val="28"/>
        </w:rPr>
        <w:t>第三条 甲方根据《湖北第二师范学院勤工助学管理办法》的相关规定，实行固定工时工作制，因工作需要乙方延长勤工助学时间的按学校有关规定执行。</w:t>
      </w:r>
    </w:p>
    <w:p w:rsidR="00480F93" w:rsidRDefault="00480F93" w:rsidP="00480F93">
      <w:pPr>
        <w:tabs>
          <w:tab w:val="left" w:pos="360"/>
        </w:tabs>
        <w:spacing w:line="400" w:lineRule="exact"/>
        <w:ind w:firstLine="630"/>
        <w:rPr>
          <w:rFonts w:ascii="仿宋_GB2312" w:eastAsia="仿宋_GB2312"/>
          <w:sz w:val="28"/>
          <w:szCs w:val="28"/>
        </w:rPr>
      </w:pPr>
      <w:r>
        <w:rPr>
          <w:rFonts w:ascii="仿宋_GB2312" w:eastAsia="仿宋_GB2312" w:hint="eastAsia"/>
          <w:sz w:val="28"/>
          <w:szCs w:val="28"/>
        </w:rPr>
        <w:t>第四条 甲方根据乙方的实际情况，由乙方提供必要的劳动工具和劳防用品。</w:t>
      </w:r>
    </w:p>
    <w:p w:rsidR="00480F93" w:rsidRDefault="00480F93" w:rsidP="00480F93">
      <w:pPr>
        <w:tabs>
          <w:tab w:val="left" w:pos="360"/>
        </w:tabs>
        <w:spacing w:line="400" w:lineRule="exact"/>
        <w:ind w:firstLine="630"/>
        <w:rPr>
          <w:rFonts w:ascii="仿宋_GB2312" w:eastAsia="仿宋_GB2312"/>
          <w:sz w:val="28"/>
          <w:szCs w:val="28"/>
        </w:rPr>
      </w:pPr>
      <w:r>
        <w:rPr>
          <w:rFonts w:ascii="仿宋_GB2312" w:eastAsia="仿宋_GB2312" w:hint="eastAsia"/>
          <w:sz w:val="28"/>
          <w:szCs w:val="28"/>
        </w:rPr>
        <w:t>第五条 甲方按照各岗位管理条例对乙方的工作进行考核，由学校根据考核情况发放酬金。岗位酬金标准参照《湖北第二师范学院勤工助学管理办法》执行。</w:t>
      </w:r>
    </w:p>
    <w:p w:rsidR="00480F93" w:rsidRDefault="00480F93" w:rsidP="00480F93">
      <w:pPr>
        <w:tabs>
          <w:tab w:val="left" w:pos="360"/>
        </w:tabs>
        <w:spacing w:line="400" w:lineRule="exact"/>
        <w:ind w:firstLine="630"/>
        <w:rPr>
          <w:rFonts w:ascii="仿宋_GB2312" w:eastAsia="仿宋_GB2312"/>
          <w:sz w:val="28"/>
          <w:szCs w:val="28"/>
        </w:rPr>
      </w:pPr>
      <w:r>
        <w:rPr>
          <w:rFonts w:ascii="仿宋_GB2312" w:eastAsia="仿宋_GB2312" w:hint="eastAsia"/>
          <w:sz w:val="28"/>
          <w:szCs w:val="28"/>
        </w:rPr>
        <w:t>第六条 若乙方不履行岗位职责，甲方有权根据岗位管理条例予以处理，直至终止协议。</w:t>
      </w:r>
    </w:p>
    <w:p w:rsidR="00480F93" w:rsidRDefault="00480F93" w:rsidP="00480F93">
      <w:pPr>
        <w:tabs>
          <w:tab w:val="left" w:pos="360"/>
        </w:tabs>
        <w:spacing w:line="400" w:lineRule="exact"/>
        <w:ind w:firstLine="630"/>
        <w:rPr>
          <w:rFonts w:ascii="仿宋_GB2312" w:eastAsia="仿宋_GB2312"/>
          <w:sz w:val="28"/>
          <w:szCs w:val="28"/>
        </w:rPr>
      </w:pPr>
      <w:r>
        <w:rPr>
          <w:rFonts w:ascii="仿宋_GB2312" w:eastAsia="仿宋_GB2312" w:hint="eastAsia"/>
          <w:sz w:val="28"/>
          <w:szCs w:val="28"/>
        </w:rPr>
        <w:t>第七条 乙方可提前一周，以书面形式终止同甲方的协议。</w:t>
      </w:r>
    </w:p>
    <w:p w:rsidR="00480F93" w:rsidRDefault="00480F93" w:rsidP="00480F93">
      <w:pPr>
        <w:tabs>
          <w:tab w:val="left" w:pos="360"/>
        </w:tabs>
        <w:spacing w:line="400" w:lineRule="exact"/>
        <w:ind w:firstLine="630"/>
        <w:rPr>
          <w:rFonts w:ascii="仿宋_GB2312" w:eastAsia="仿宋_GB2312"/>
          <w:sz w:val="28"/>
          <w:szCs w:val="28"/>
        </w:rPr>
      </w:pPr>
      <w:r>
        <w:rPr>
          <w:rFonts w:ascii="仿宋_GB2312" w:eastAsia="仿宋_GB2312" w:hint="eastAsia"/>
          <w:sz w:val="28"/>
          <w:szCs w:val="28"/>
        </w:rPr>
        <w:t>第八条 乙方在工作时间内，应按相关岗位管理条例规定履行岗位职责，注意劳动安全，因不按规定工作造成公共财产损失的，乙方须承担相应责任。</w:t>
      </w:r>
    </w:p>
    <w:p w:rsidR="00480F93" w:rsidRDefault="00480F93" w:rsidP="00480F93">
      <w:pPr>
        <w:tabs>
          <w:tab w:val="left" w:pos="360"/>
        </w:tabs>
        <w:spacing w:line="400" w:lineRule="exact"/>
        <w:ind w:firstLine="630"/>
        <w:rPr>
          <w:rFonts w:ascii="仿宋_GB2312" w:eastAsia="仿宋_GB2312"/>
          <w:sz w:val="28"/>
          <w:szCs w:val="28"/>
        </w:rPr>
      </w:pPr>
      <w:r>
        <w:rPr>
          <w:rFonts w:ascii="仿宋_GB2312" w:eastAsia="仿宋_GB2312" w:hint="eastAsia"/>
          <w:sz w:val="28"/>
          <w:szCs w:val="28"/>
        </w:rPr>
        <w:t>第九条 甲乙双方对协议履行过程中出现争议按《湖北第二师范学院勤工助学管理办法》中相关规定解决，未尽事宜由双方协商解决。</w:t>
      </w:r>
    </w:p>
    <w:p w:rsidR="00480F93" w:rsidRDefault="00480F93" w:rsidP="00480F93">
      <w:pPr>
        <w:tabs>
          <w:tab w:val="left" w:pos="360"/>
        </w:tabs>
        <w:spacing w:line="400" w:lineRule="exact"/>
        <w:ind w:firstLine="630"/>
        <w:rPr>
          <w:rFonts w:ascii="仿宋_GB2312" w:eastAsia="仿宋_GB2312"/>
          <w:sz w:val="28"/>
          <w:szCs w:val="28"/>
        </w:rPr>
      </w:pPr>
      <w:r>
        <w:rPr>
          <w:rFonts w:ascii="仿宋_GB2312" w:eastAsia="仿宋_GB2312" w:hint="eastAsia"/>
          <w:sz w:val="28"/>
          <w:szCs w:val="28"/>
        </w:rPr>
        <w:t>第十条 本协议一式两份，甲乙双方各执一份。</w:t>
      </w:r>
    </w:p>
    <w:p w:rsidR="00480F93" w:rsidRDefault="00480F93" w:rsidP="00480F93">
      <w:pPr>
        <w:tabs>
          <w:tab w:val="left" w:pos="360"/>
        </w:tabs>
        <w:spacing w:line="400" w:lineRule="exact"/>
        <w:ind w:firstLine="630"/>
        <w:rPr>
          <w:rFonts w:ascii="仿宋_GB2312" w:eastAsia="仿宋_GB2312"/>
          <w:sz w:val="28"/>
          <w:szCs w:val="28"/>
        </w:rPr>
      </w:pPr>
    </w:p>
    <w:p w:rsidR="00480F93" w:rsidRDefault="00480F93" w:rsidP="00480F93">
      <w:pPr>
        <w:tabs>
          <w:tab w:val="left" w:pos="360"/>
        </w:tabs>
        <w:spacing w:line="400" w:lineRule="exact"/>
        <w:ind w:firstLine="630"/>
        <w:rPr>
          <w:rFonts w:ascii="仿宋_GB2312" w:eastAsia="仿宋_GB2312"/>
          <w:sz w:val="28"/>
          <w:szCs w:val="28"/>
        </w:rPr>
      </w:pPr>
      <w:r>
        <w:rPr>
          <w:rFonts w:ascii="仿宋_GB2312" w:eastAsia="仿宋_GB2312" w:hint="eastAsia"/>
          <w:sz w:val="28"/>
          <w:szCs w:val="28"/>
        </w:rPr>
        <w:t>甲方（公章）                      乙方           学号：</w:t>
      </w:r>
    </w:p>
    <w:p w:rsidR="00480F93" w:rsidRDefault="00480F93" w:rsidP="00480F93">
      <w:pPr>
        <w:tabs>
          <w:tab w:val="left" w:pos="360"/>
        </w:tabs>
        <w:spacing w:line="400" w:lineRule="exact"/>
        <w:ind w:firstLine="630"/>
        <w:rPr>
          <w:rFonts w:ascii="仿宋_GB2312" w:eastAsia="仿宋_GB2312"/>
          <w:sz w:val="28"/>
          <w:szCs w:val="28"/>
        </w:rPr>
      </w:pPr>
      <w:r>
        <w:rPr>
          <w:rFonts w:ascii="仿宋_GB2312" w:eastAsia="仿宋_GB2312" w:hint="eastAsia"/>
          <w:sz w:val="28"/>
          <w:szCs w:val="28"/>
        </w:rPr>
        <w:t xml:space="preserve"> </w:t>
      </w:r>
    </w:p>
    <w:p w:rsidR="00480F93" w:rsidRDefault="00480F93" w:rsidP="00480F93">
      <w:pPr>
        <w:tabs>
          <w:tab w:val="left" w:pos="360"/>
        </w:tabs>
        <w:spacing w:line="400" w:lineRule="exact"/>
        <w:ind w:firstLine="630"/>
        <w:rPr>
          <w:rFonts w:ascii="仿宋_GB2312" w:eastAsia="仿宋_GB2312"/>
          <w:sz w:val="28"/>
          <w:szCs w:val="28"/>
        </w:rPr>
      </w:pPr>
      <w:r>
        <w:rPr>
          <w:rFonts w:ascii="仿宋_GB2312" w:eastAsia="仿宋_GB2312" w:hint="eastAsia"/>
          <w:sz w:val="28"/>
          <w:szCs w:val="28"/>
        </w:rPr>
        <w:t>代表人（签名）                    签名：</w:t>
      </w:r>
    </w:p>
    <w:p w:rsidR="00480F93" w:rsidRDefault="00480F93" w:rsidP="00480F93">
      <w:pPr>
        <w:tabs>
          <w:tab w:val="left" w:pos="360"/>
        </w:tabs>
        <w:spacing w:line="400" w:lineRule="exact"/>
        <w:rPr>
          <w:rFonts w:ascii="仿宋_GB2312" w:eastAsia="仿宋_GB2312"/>
          <w:sz w:val="28"/>
          <w:szCs w:val="28"/>
        </w:rPr>
      </w:pPr>
    </w:p>
    <w:p w:rsidR="00480F93" w:rsidRDefault="00480F93" w:rsidP="00840A43">
      <w:pPr>
        <w:spacing w:line="0" w:lineRule="atLeast"/>
        <w:ind w:firstLineChars="200" w:firstLine="560"/>
        <w:rPr>
          <w:rFonts w:ascii="仿宋_GB2312" w:eastAsia="仿宋_GB2312" w:hAnsi="仿宋_GB2312" w:cs="仿宋_GB2312"/>
          <w:sz w:val="32"/>
          <w:szCs w:val="32"/>
        </w:rPr>
      </w:pPr>
      <w:r>
        <w:rPr>
          <w:rFonts w:ascii="仿宋_GB2312" w:eastAsia="仿宋_GB2312" w:hint="eastAsia"/>
          <w:sz w:val="28"/>
          <w:szCs w:val="28"/>
        </w:rPr>
        <w:t>日期：    年  月  日              日期：    年  月  日</w:t>
      </w:r>
    </w:p>
    <w:p w:rsidR="00480F93" w:rsidRDefault="00480F9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840A43" w:rsidRDefault="00840A43" w:rsidP="00480F93">
      <w:pPr>
        <w:spacing w:line="0" w:lineRule="atLeast"/>
        <w:rPr>
          <w:rFonts w:ascii="仿宋_GB2312" w:eastAsia="仿宋_GB2312" w:hAnsi="仿宋_GB2312" w:cs="仿宋_GB2312"/>
          <w:sz w:val="32"/>
          <w:szCs w:val="32"/>
        </w:rPr>
      </w:pPr>
    </w:p>
    <w:p w:rsidR="00480F93" w:rsidRDefault="00480F93" w:rsidP="00480F93">
      <w:pPr>
        <w:spacing w:line="0" w:lineRule="atLeast"/>
        <w:rPr>
          <w:rFonts w:ascii="仿宋_GB2312" w:eastAsia="仿宋_GB2312" w:hAnsi="仿宋_GB2312" w:cs="仿宋_GB2312"/>
          <w:sz w:val="32"/>
          <w:szCs w:val="32"/>
        </w:rPr>
      </w:pPr>
    </w:p>
    <w:p w:rsidR="00480F93" w:rsidRDefault="00480F93" w:rsidP="00480F93">
      <w:pPr>
        <w:spacing w:line="0" w:lineRule="atLeast"/>
        <w:rPr>
          <w:rFonts w:ascii="仿宋_GB2312" w:eastAsia="仿宋_GB2312" w:hAnsi="仿宋_GB2312" w:cs="仿宋_GB2312"/>
          <w:sz w:val="32"/>
          <w:szCs w:val="32"/>
        </w:rPr>
      </w:pPr>
    </w:p>
    <w:p w:rsidR="00480F93" w:rsidRDefault="00480F93" w:rsidP="00480F93">
      <w:pPr>
        <w:spacing w:line="0" w:lineRule="atLeast"/>
        <w:rPr>
          <w:rFonts w:ascii="仿宋_GB2312" w:eastAsia="仿宋_GB2312" w:hAnsi="仿宋_GB2312" w:cs="仿宋_GB2312"/>
          <w:sz w:val="32"/>
          <w:szCs w:val="32"/>
        </w:rPr>
      </w:pPr>
    </w:p>
    <w:tbl>
      <w:tblPr>
        <w:tblStyle w:val="a4"/>
        <w:tblW w:w="9060" w:type="dxa"/>
        <w:tblLayout w:type="fixed"/>
        <w:tblLook w:val="04A0"/>
      </w:tblPr>
      <w:tblGrid>
        <w:gridCol w:w="9060"/>
      </w:tblGrid>
      <w:tr w:rsidR="00480F93" w:rsidRPr="00B92DF3" w:rsidTr="003A12C7">
        <w:tc>
          <w:tcPr>
            <w:tcW w:w="9060" w:type="dxa"/>
            <w:tcBorders>
              <w:left w:val="nil"/>
              <w:bottom w:val="single" w:sz="4" w:space="0" w:color="auto"/>
              <w:right w:val="nil"/>
            </w:tcBorders>
          </w:tcPr>
          <w:p w:rsidR="00480F93" w:rsidRPr="00B92DF3" w:rsidRDefault="00480F93" w:rsidP="00BC6AC9">
            <w:pPr>
              <w:adjustRightInd w:val="0"/>
              <w:snapToGrid w:val="0"/>
              <w:spacing w:beforeLines="30" w:afterLines="30"/>
              <w:jc w:val="center"/>
              <w:rPr>
                <w:color w:val="000000" w:themeColor="text1"/>
                <w:sz w:val="32"/>
                <w:szCs w:val="32"/>
              </w:rPr>
            </w:pPr>
            <w:r w:rsidRPr="00B92DF3">
              <w:rPr>
                <w:rFonts w:ascii="仿宋_GB2312" w:eastAsia="仿宋_GB2312" w:hAnsi="仿宋" w:hint="eastAsia"/>
                <w:color w:val="000000" w:themeColor="text1"/>
                <w:sz w:val="32"/>
                <w:szCs w:val="32"/>
              </w:rPr>
              <w:t>湖北第二师范学院学校办公室       201</w:t>
            </w:r>
            <w:r>
              <w:rPr>
                <w:rFonts w:ascii="仿宋_GB2312" w:eastAsia="仿宋_GB2312" w:hAnsi="仿宋" w:hint="eastAsia"/>
                <w:color w:val="000000" w:themeColor="text1"/>
                <w:sz w:val="32"/>
                <w:szCs w:val="32"/>
              </w:rPr>
              <w:t>9</w:t>
            </w:r>
            <w:r w:rsidRPr="00B92DF3">
              <w:rPr>
                <w:rFonts w:ascii="仿宋_GB2312" w:eastAsia="仿宋_GB2312" w:hAnsi="仿宋" w:hint="eastAsia"/>
                <w:color w:val="000000" w:themeColor="text1"/>
                <w:sz w:val="32"/>
                <w:szCs w:val="32"/>
              </w:rPr>
              <w:t>年</w:t>
            </w:r>
            <w:r>
              <w:rPr>
                <w:rFonts w:ascii="仿宋_GB2312" w:eastAsia="仿宋_GB2312" w:hAnsi="仿宋" w:hint="eastAsia"/>
                <w:color w:val="000000" w:themeColor="text1"/>
                <w:sz w:val="32"/>
                <w:szCs w:val="32"/>
              </w:rPr>
              <w:t>2</w:t>
            </w:r>
            <w:r w:rsidRPr="00B92DF3">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2</w:t>
            </w:r>
            <w:r w:rsidR="00840A43">
              <w:rPr>
                <w:rFonts w:ascii="仿宋_GB2312" w:eastAsia="仿宋_GB2312" w:hAnsi="仿宋" w:hint="eastAsia"/>
                <w:color w:val="000000" w:themeColor="text1"/>
                <w:sz w:val="32"/>
                <w:szCs w:val="32"/>
              </w:rPr>
              <w:t>6</w:t>
            </w:r>
            <w:r w:rsidRPr="00B92DF3">
              <w:rPr>
                <w:rFonts w:ascii="仿宋_GB2312" w:eastAsia="仿宋_GB2312" w:hAnsi="仿宋" w:hint="eastAsia"/>
                <w:color w:val="000000" w:themeColor="text1"/>
                <w:sz w:val="32"/>
                <w:szCs w:val="32"/>
              </w:rPr>
              <w:t>日印发</w:t>
            </w:r>
          </w:p>
        </w:tc>
      </w:tr>
    </w:tbl>
    <w:p w:rsidR="0069006C" w:rsidRDefault="0069006C"/>
    <w:sectPr w:rsidR="0069006C" w:rsidSect="00840A43">
      <w:footerReference w:type="even" r:id="rId7"/>
      <w:footerReference w:type="default" r:id="rId8"/>
      <w:pgSz w:w="11906" w:h="16838"/>
      <w:pgMar w:top="1440" w:right="1531" w:bottom="1440" w:left="153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936" w:rsidRDefault="00E04936" w:rsidP="00840A43">
      <w:r>
        <w:separator/>
      </w:r>
    </w:p>
  </w:endnote>
  <w:endnote w:type="continuationSeparator" w:id="0">
    <w:p w:rsidR="00E04936" w:rsidRDefault="00E04936" w:rsidP="00840A4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limChe">
    <w:panose1 w:val="020B0609000101010101"/>
    <w:charset w:val="81"/>
    <w:family w:val="modern"/>
    <w:pitch w:val="fixed"/>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B9B" w:rsidRDefault="008469AD" w:rsidP="00C05B9B">
    <w:pPr>
      <w:pStyle w:val="a3"/>
      <w:numPr>
        <w:ilvl w:val="0"/>
        <w:numId w:val="2"/>
      </w:numPr>
      <w:rPr>
        <w:rFonts w:ascii="宋体" w:hAnsi="宋体"/>
        <w:sz w:val="28"/>
        <w:szCs w:val="28"/>
      </w:rPr>
    </w:pPr>
    <w:r>
      <w:rPr>
        <w:rFonts w:ascii="宋体" w:hAnsi="宋体"/>
        <w:sz w:val="28"/>
        <w:szCs w:val="28"/>
      </w:rPr>
      <w:fldChar w:fldCharType="begin"/>
    </w:r>
    <w:r w:rsidR="002245AE">
      <w:rPr>
        <w:rFonts w:ascii="宋体" w:hAnsi="宋体"/>
        <w:sz w:val="28"/>
        <w:szCs w:val="28"/>
      </w:rPr>
      <w:instrText xml:space="preserve"> PAGE   \* MERGEFORMAT </w:instrText>
    </w:r>
    <w:r>
      <w:rPr>
        <w:rFonts w:ascii="宋体" w:hAnsi="宋体"/>
        <w:sz w:val="28"/>
        <w:szCs w:val="28"/>
      </w:rPr>
      <w:fldChar w:fldCharType="separate"/>
    </w:r>
    <w:r w:rsidR="00BC6AC9" w:rsidRPr="00BC6AC9">
      <w:rPr>
        <w:rFonts w:ascii="宋体" w:hAnsi="宋体"/>
        <w:noProof/>
        <w:sz w:val="28"/>
        <w:szCs w:val="28"/>
        <w:lang w:val="zh-CN"/>
      </w:rPr>
      <w:t>12</w:t>
    </w:r>
    <w:r>
      <w:rPr>
        <w:rFonts w:ascii="宋体" w:hAnsi="宋体"/>
        <w:sz w:val="28"/>
        <w:szCs w:val="28"/>
      </w:rPr>
      <w:fldChar w:fldCharType="end"/>
    </w:r>
    <w:r w:rsidR="002245AE">
      <w:rPr>
        <w:rFonts w:ascii="宋体" w:hAnsi="宋体" w:hint="eastAsia"/>
        <w:sz w:val="28"/>
        <w:szCs w:val="28"/>
      </w:rPr>
      <w:t xml:space="preserve"> </w:t>
    </w:r>
    <w:r w:rsidR="002245AE">
      <w:rPr>
        <w:rFonts w:asciiTheme="minorEastAsia" w:hAnsiTheme="minorEastAsia" w:hint="eastAsia"/>
        <w:sz w:val="28"/>
        <w:szCs w:val="28"/>
      </w:rPr>
      <w:t>—</w:t>
    </w:r>
  </w:p>
  <w:p w:rsidR="00C05B9B" w:rsidRDefault="00E0493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2278"/>
      <w:docPartObj>
        <w:docPartGallery w:val="Page Numbers (Bottom of Page)"/>
        <w:docPartUnique/>
      </w:docPartObj>
    </w:sdtPr>
    <w:sdtEndPr>
      <w:rPr>
        <w:rFonts w:asciiTheme="minorEastAsia" w:hAnsiTheme="minorEastAsia"/>
        <w:sz w:val="28"/>
        <w:szCs w:val="28"/>
      </w:rPr>
    </w:sdtEndPr>
    <w:sdtContent>
      <w:p w:rsidR="00C05B9B" w:rsidRDefault="008469AD" w:rsidP="00C05B9B">
        <w:pPr>
          <w:pStyle w:val="a3"/>
          <w:numPr>
            <w:ilvl w:val="0"/>
            <w:numId w:val="1"/>
          </w:numPr>
          <w:wordWrap w:val="0"/>
          <w:jc w:val="right"/>
        </w:pPr>
        <w:r w:rsidRPr="000027A6">
          <w:rPr>
            <w:rFonts w:asciiTheme="minorEastAsia" w:hAnsiTheme="minorEastAsia"/>
            <w:sz w:val="28"/>
            <w:szCs w:val="28"/>
          </w:rPr>
          <w:fldChar w:fldCharType="begin"/>
        </w:r>
        <w:r w:rsidR="002245AE" w:rsidRPr="000027A6">
          <w:rPr>
            <w:rFonts w:asciiTheme="minorEastAsia" w:hAnsiTheme="minorEastAsia"/>
            <w:sz w:val="28"/>
            <w:szCs w:val="28"/>
          </w:rPr>
          <w:instrText xml:space="preserve"> PAGE   \* MERGEFORMAT </w:instrText>
        </w:r>
        <w:r w:rsidRPr="000027A6">
          <w:rPr>
            <w:rFonts w:asciiTheme="minorEastAsia" w:hAnsiTheme="minorEastAsia"/>
            <w:sz w:val="28"/>
            <w:szCs w:val="28"/>
          </w:rPr>
          <w:fldChar w:fldCharType="separate"/>
        </w:r>
        <w:r w:rsidR="00BC6AC9" w:rsidRPr="00BC6AC9">
          <w:rPr>
            <w:rFonts w:asciiTheme="minorEastAsia" w:hAnsiTheme="minorEastAsia"/>
            <w:noProof/>
            <w:sz w:val="28"/>
            <w:szCs w:val="28"/>
            <w:lang w:val="zh-CN"/>
          </w:rPr>
          <w:t>11</w:t>
        </w:r>
        <w:r w:rsidRPr="000027A6">
          <w:rPr>
            <w:rFonts w:asciiTheme="minorEastAsia" w:hAnsiTheme="minorEastAsia"/>
            <w:sz w:val="28"/>
            <w:szCs w:val="28"/>
          </w:rPr>
          <w:fldChar w:fldCharType="end"/>
        </w:r>
        <w:r w:rsidR="002245AE" w:rsidRPr="000027A6">
          <w:rPr>
            <w:rFonts w:asciiTheme="minorEastAsia" w:hAnsiTheme="minorEastAsia" w:hint="eastAsia"/>
            <w:sz w:val="13"/>
            <w:szCs w:val="13"/>
          </w:rPr>
          <w:t xml:space="preserve"> </w:t>
        </w:r>
        <w:r w:rsidR="002245AE">
          <w:rPr>
            <w:rFonts w:asciiTheme="minorEastAsia" w:hAnsiTheme="minorEastAsia" w:hint="eastAsia"/>
            <w:sz w:val="28"/>
            <w:szCs w:val="28"/>
          </w:rPr>
          <w:t xml:space="preserve">—  </w:t>
        </w:r>
      </w:p>
    </w:sdtContent>
  </w:sdt>
  <w:p w:rsidR="00C05B9B" w:rsidRDefault="00E0493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936" w:rsidRDefault="00E04936" w:rsidP="00840A43">
      <w:r>
        <w:separator/>
      </w:r>
    </w:p>
  </w:footnote>
  <w:footnote w:type="continuationSeparator" w:id="0">
    <w:p w:rsidR="00E04936" w:rsidRDefault="00E04936" w:rsidP="00840A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EB5F10"/>
    <w:multiLevelType w:val="hybridMultilevel"/>
    <w:tmpl w:val="6B5C3970"/>
    <w:lvl w:ilvl="0" w:tplc="638EDD60">
      <w:start w:val="1"/>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DD7053E"/>
    <w:multiLevelType w:val="hybridMultilevel"/>
    <w:tmpl w:val="D4BE30AE"/>
    <w:lvl w:ilvl="0" w:tplc="E904C36E">
      <w:start w:val="1"/>
      <w:numFmt w:val="bullet"/>
      <w:lvlText w:val="—"/>
      <w:lvlJc w:val="left"/>
      <w:pPr>
        <w:ind w:left="640" w:hanging="360"/>
      </w:pPr>
      <w:rPr>
        <w:rFonts w:ascii="宋体" w:eastAsia="宋体" w:hAnsi="宋体" w:cstheme="minorBidi"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0F93"/>
    <w:rsid w:val="002245AE"/>
    <w:rsid w:val="00480F93"/>
    <w:rsid w:val="0069006C"/>
    <w:rsid w:val="00840A43"/>
    <w:rsid w:val="008469AD"/>
    <w:rsid w:val="00BC6AC9"/>
    <w:rsid w:val="00E049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F9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qFormat/>
    <w:rsid w:val="00480F93"/>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
    <w:name w:val="页脚 Char"/>
    <w:basedOn w:val="a0"/>
    <w:link w:val="a3"/>
    <w:uiPriority w:val="99"/>
    <w:semiHidden/>
    <w:rsid w:val="00480F93"/>
    <w:rPr>
      <w:rFonts w:ascii="Times New Roman" w:eastAsia="宋体" w:hAnsi="Times New Roman" w:cs="Times New Roman"/>
      <w:sz w:val="18"/>
      <w:szCs w:val="18"/>
    </w:rPr>
  </w:style>
  <w:style w:type="character" w:customStyle="1" w:styleId="Char1">
    <w:name w:val="页脚 Char1"/>
    <w:basedOn w:val="a0"/>
    <w:link w:val="a3"/>
    <w:uiPriority w:val="99"/>
    <w:qFormat/>
    <w:rsid w:val="00480F93"/>
    <w:rPr>
      <w:sz w:val="18"/>
    </w:rPr>
  </w:style>
  <w:style w:type="table" w:styleId="a4">
    <w:name w:val="Table Grid"/>
    <w:basedOn w:val="a1"/>
    <w:rsid w:val="00480F9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nhideWhenUsed/>
    <w:qFormat/>
    <w:rsid w:val="00480F93"/>
    <w:pPr>
      <w:widowControl/>
      <w:spacing w:before="100" w:beforeAutospacing="1" w:after="100" w:afterAutospacing="1"/>
      <w:jc w:val="left"/>
    </w:pPr>
    <w:rPr>
      <w:rFonts w:ascii="宋体" w:hAnsi="宋体" w:cs="宋体"/>
      <w:kern w:val="0"/>
      <w:sz w:val="24"/>
      <w:szCs w:val="24"/>
    </w:rPr>
  </w:style>
  <w:style w:type="paragraph" w:styleId="a6">
    <w:name w:val="Plain Text"/>
    <w:basedOn w:val="a"/>
    <w:link w:val="Char0"/>
    <w:rsid w:val="00480F93"/>
    <w:rPr>
      <w:rFonts w:ascii="宋体" w:hAnsi="Courier New" w:cs="Courier New"/>
      <w:szCs w:val="21"/>
    </w:rPr>
  </w:style>
  <w:style w:type="character" w:customStyle="1" w:styleId="Char0">
    <w:name w:val="纯文本 Char"/>
    <w:basedOn w:val="a0"/>
    <w:link w:val="a6"/>
    <w:rsid w:val="00480F93"/>
    <w:rPr>
      <w:rFonts w:ascii="宋体" w:eastAsia="宋体" w:hAnsi="Courier New" w:cs="Courier New"/>
      <w:szCs w:val="21"/>
    </w:rPr>
  </w:style>
  <w:style w:type="paragraph" w:styleId="a7">
    <w:name w:val="header"/>
    <w:basedOn w:val="a"/>
    <w:link w:val="Char2"/>
    <w:uiPriority w:val="99"/>
    <w:semiHidden/>
    <w:unhideWhenUsed/>
    <w:rsid w:val="00840A4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840A4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2019-02-26T00:28:00Z</dcterms:created>
  <dcterms:modified xsi:type="dcterms:W3CDTF">2019-02-26T06:42:00Z</dcterms:modified>
</cp:coreProperties>
</file>